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75F8" w:rsidRDefault="000B75F8">
      <w:pPr>
        <w:pStyle w:val="Title"/>
        <w:spacing w:line="240" w:lineRule="auto"/>
        <w:contextualSpacing w:val="0"/>
      </w:pPr>
      <w:bookmarkStart w:id="0" w:name="_s2g3peui1i8r" w:colFirst="0" w:colLast="0"/>
      <w:bookmarkEnd w:id="0"/>
    </w:p>
    <w:p w:rsidR="000B75F8" w:rsidRDefault="00B11027">
      <w:pPr>
        <w:pStyle w:val="Title"/>
        <w:contextualSpacing w:val="0"/>
      </w:pPr>
      <w:bookmarkStart w:id="1" w:name="_2f9gb9exovpv" w:colFirst="0" w:colLast="0"/>
      <w:bookmarkEnd w:id="1"/>
      <w:r>
        <w:t xml:space="preserve">Global Survey on Youth, Peace and </w:t>
      </w:r>
    </w:p>
    <w:p w:rsidR="000B75F8" w:rsidRDefault="00B11027">
      <w:pPr>
        <w:pStyle w:val="Title"/>
        <w:contextualSpacing w:val="0"/>
      </w:pPr>
      <w:bookmarkStart w:id="2" w:name="_c3h509k3u6ga" w:colFirst="0" w:colLast="0"/>
      <w:bookmarkEnd w:id="2"/>
      <w:r>
        <w:t>Security</w:t>
      </w:r>
    </w:p>
    <w:p w:rsidR="000B75F8" w:rsidRDefault="000B75F8"/>
    <w:p w:rsidR="000B75F8" w:rsidRDefault="00B11027">
      <w:pPr>
        <w:spacing w:line="240" w:lineRule="auto"/>
      </w:pPr>
      <w:r>
        <w:rPr>
          <w:rFonts w:ascii="Open Sans" w:eastAsia="Open Sans" w:hAnsi="Open Sans" w:cs="Open Sans"/>
          <w:sz w:val="30"/>
          <w:szCs w:val="30"/>
          <w:highlight w:val="yellow"/>
        </w:rPr>
        <w:t>Please send the completed survey to: survey@unoy.org</w:t>
      </w:r>
    </w:p>
    <w:p w:rsidR="000B75F8" w:rsidRDefault="000B75F8">
      <w:pPr>
        <w:spacing w:line="240" w:lineRule="auto"/>
      </w:pPr>
    </w:p>
    <w:p w:rsidR="000B75F8" w:rsidRDefault="00B11027">
      <w:pPr>
        <w:spacing w:line="240" w:lineRule="auto"/>
      </w:pPr>
      <w:r>
        <w:rPr>
          <w:b/>
          <w:color w:val="3D1463"/>
          <w:sz w:val="30"/>
          <w:szCs w:val="30"/>
        </w:rPr>
        <w:t>I. Profil</w:t>
      </w:r>
      <w:r w:rsidR="000E2921">
        <w:rPr>
          <w:b/>
          <w:color w:val="3D1463"/>
          <w:sz w:val="30"/>
          <w:szCs w:val="30"/>
        </w:rPr>
        <w:t>e</w:t>
      </w:r>
      <w:bookmarkStart w:id="3" w:name="_GoBack"/>
      <w:bookmarkEnd w:id="3"/>
    </w:p>
    <w:p w:rsidR="000B75F8" w:rsidRDefault="000B75F8">
      <w:pPr>
        <w:spacing w:line="240" w:lineRule="auto"/>
      </w:pPr>
      <w:bookmarkStart w:id="4" w:name="_2l2fmp261p5u" w:colFirst="0" w:colLast="0"/>
      <w:bookmarkEnd w:id="4"/>
    </w:p>
    <w:p w:rsidR="000B75F8" w:rsidRDefault="00B11027">
      <w:pPr>
        <w:numPr>
          <w:ilvl w:val="0"/>
          <w:numId w:val="2"/>
        </w:numPr>
        <w:spacing w:line="240" w:lineRule="auto"/>
        <w:ind w:hanging="360"/>
        <w:contextualSpacing/>
      </w:pPr>
      <w:bookmarkStart w:id="5" w:name="_727m1doqb8uo" w:colFirst="0" w:colLast="0"/>
      <w:bookmarkEnd w:id="5"/>
      <w:r>
        <w:rPr>
          <w:rFonts w:ascii="Open Sans" w:eastAsia="Open Sans" w:hAnsi="Open Sans" w:cs="Open Sans"/>
          <w:b/>
        </w:rPr>
        <w:t xml:space="preserve">Do you want the information about your organisations contact details and areas of work to be shared publicly by UNOY Peacebuilders and Search for Common Ground? </w:t>
      </w:r>
      <w:r>
        <w:rPr>
          <w:rFonts w:ascii="Open Sans" w:eastAsia="Open Sans" w:hAnsi="Open Sans" w:cs="Open Sans"/>
        </w:rPr>
        <w:br/>
        <w:t xml:space="preserve">YES </w:t>
      </w:r>
      <w:r>
        <w:rPr>
          <w:rFonts w:ascii="Arial Unicode MS" w:eastAsia="Arial Unicode MS" w:hAnsi="Arial Unicode MS" w:cs="Arial Unicode MS"/>
        </w:rPr>
        <w:t xml:space="preserve">⏯  </w:t>
      </w:r>
      <w:r>
        <w:rPr>
          <w:rFonts w:ascii="Open Sans" w:eastAsia="Open Sans" w:hAnsi="Open Sans" w:cs="Open Sans"/>
        </w:rPr>
        <w:t xml:space="preserve">NO </w:t>
      </w:r>
      <w:r>
        <w:rPr>
          <w:rFonts w:ascii="Arial Unicode MS" w:eastAsia="Arial Unicode MS" w:hAnsi="Arial Unicode MS" w:cs="Arial Unicode MS"/>
        </w:rPr>
        <w:t xml:space="preserve">⏯ </w:t>
      </w:r>
    </w:p>
    <w:p w:rsidR="000B75F8" w:rsidRDefault="000B75F8">
      <w:pPr>
        <w:spacing w:line="240" w:lineRule="auto"/>
      </w:pPr>
      <w:bookmarkStart w:id="6" w:name="_qk5vctq9j3qj" w:colFirst="0" w:colLast="0"/>
      <w:bookmarkEnd w:id="6"/>
    </w:p>
    <w:p w:rsidR="000B75F8" w:rsidRDefault="00B11027">
      <w:pPr>
        <w:numPr>
          <w:ilvl w:val="0"/>
          <w:numId w:val="2"/>
        </w:numPr>
        <w:spacing w:line="240" w:lineRule="auto"/>
        <w:ind w:hanging="360"/>
        <w:contextualSpacing/>
      </w:pPr>
      <w:bookmarkStart w:id="7" w:name="_htbr6cbd6c6x" w:colFirst="0" w:colLast="0"/>
      <w:bookmarkEnd w:id="7"/>
      <w:r>
        <w:rPr>
          <w:rFonts w:ascii="Open Sans" w:eastAsia="Open Sans" w:hAnsi="Open Sans" w:cs="Open Sans"/>
          <w:b/>
        </w:rPr>
        <w:t>Organization</w:t>
      </w:r>
      <w:r>
        <w:rPr>
          <w:rFonts w:ascii="Open Sans" w:eastAsia="Open Sans" w:hAnsi="Open Sans" w:cs="Open Sans"/>
        </w:rPr>
        <w:br/>
      </w:r>
      <w:r>
        <w:rPr>
          <w:rFonts w:ascii="Open Sans" w:eastAsia="Open Sans" w:hAnsi="Open Sans" w:cs="Open Sans"/>
        </w:rPr>
        <w:br/>
        <w:t>Name:</w:t>
      </w:r>
      <w:r>
        <w:rPr>
          <w:rFonts w:ascii="Open Sans" w:eastAsia="Open Sans" w:hAnsi="Open Sans" w:cs="Open Sans"/>
        </w:rPr>
        <w:br/>
        <w:t>Website or social media page:</w:t>
      </w:r>
      <w:r>
        <w:rPr>
          <w:rFonts w:ascii="Open Sans" w:eastAsia="Open Sans" w:hAnsi="Open Sans" w:cs="Open Sans"/>
        </w:rPr>
        <w:br/>
        <w:t>Region:</w:t>
      </w:r>
      <w:r>
        <w:rPr>
          <w:rFonts w:ascii="Open Sans" w:eastAsia="Open Sans" w:hAnsi="Open Sans" w:cs="Open Sans"/>
        </w:rPr>
        <w:br/>
      </w:r>
      <w:r>
        <w:rPr>
          <w:rFonts w:ascii="Arial Unicode MS" w:eastAsia="Arial Unicode MS" w:hAnsi="Arial Unicode MS" w:cs="Arial Unicode MS"/>
        </w:rPr>
        <w:t>⏯ Americas and the Caribbean</w:t>
      </w:r>
    </w:p>
    <w:p w:rsidR="000B75F8" w:rsidRDefault="00B11027">
      <w:r>
        <w:rPr>
          <w:rFonts w:ascii="Arial Unicode MS" w:eastAsia="Arial Unicode MS" w:hAnsi="Arial Unicode MS" w:cs="Arial Unicode MS"/>
        </w:rPr>
        <w:t xml:space="preserve">             ⏯ Asia-Pacific</w:t>
      </w:r>
    </w:p>
    <w:p w:rsidR="000B75F8" w:rsidRDefault="00B11027">
      <w:r>
        <w:rPr>
          <w:rFonts w:ascii="Arial Unicode MS" w:eastAsia="Arial Unicode MS" w:hAnsi="Arial Unicode MS" w:cs="Arial Unicode MS"/>
        </w:rPr>
        <w:t xml:space="preserve">             ⏯Middle East, North Africa and the Gulf </w:t>
      </w:r>
    </w:p>
    <w:p w:rsidR="000B75F8" w:rsidRDefault="00B11027">
      <w:r>
        <w:rPr>
          <w:rFonts w:ascii="Arial Unicode MS" w:eastAsia="Arial Unicode MS" w:hAnsi="Arial Unicode MS" w:cs="Arial Unicode MS"/>
        </w:rPr>
        <w:t xml:space="preserve">             ⏯ South and Central Asia</w:t>
      </w:r>
    </w:p>
    <w:p w:rsidR="000B75F8" w:rsidRDefault="00B11027">
      <w:r>
        <w:rPr>
          <w:rFonts w:ascii="Arial Unicode MS" w:eastAsia="Arial Unicode MS" w:hAnsi="Arial Unicode MS" w:cs="Arial Unicode MS"/>
        </w:rPr>
        <w:t xml:space="preserve">             ⏯West and Central Africa</w:t>
      </w:r>
    </w:p>
    <w:p w:rsidR="000B75F8" w:rsidRDefault="00B11027">
      <w:r>
        <w:rPr>
          <w:rFonts w:ascii="Arial Unicode MS" w:eastAsia="Arial Unicode MS" w:hAnsi="Arial Unicode MS" w:cs="Arial Unicode MS"/>
        </w:rPr>
        <w:t xml:space="preserve">             ⏯Eastern and Southern Africa</w:t>
      </w:r>
    </w:p>
    <w:p w:rsidR="000B75F8" w:rsidRDefault="00B11027">
      <w:pPr>
        <w:spacing w:line="240" w:lineRule="auto"/>
      </w:pPr>
      <w:bookmarkStart w:id="8" w:name="_ay6blb4voi2u" w:colFirst="0" w:colLast="0"/>
      <w:bookmarkEnd w:id="8"/>
      <w:r>
        <w:rPr>
          <w:rFonts w:ascii="Arial Unicode MS" w:eastAsia="Arial Unicode MS" w:hAnsi="Arial Unicode MS" w:cs="Arial Unicode MS"/>
        </w:rPr>
        <w:t xml:space="preserve">             ⏯Europe</w:t>
      </w:r>
    </w:p>
    <w:p w:rsidR="000B75F8" w:rsidRDefault="00B11027">
      <w:pPr>
        <w:spacing w:line="240" w:lineRule="auto"/>
      </w:pPr>
      <w:bookmarkStart w:id="9" w:name="_ecks50n8ae4h" w:colFirst="0" w:colLast="0"/>
      <w:bookmarkEnd w:id="9"/>
      <w:r>
        <w:rPr>
          <w:rFonts w:ascii="Open Sans" w:eastAsia="Open Sans" w:hAnsi="Open Sans" w:cs="Open Sans"/>
        </w:rPr>
        <w:t xml:space="preserve">             Country:</w:t>
      </w:r>
      <w:r>
        <w:rPr>
          <w:rFonts w:ascii="Open Sans" w:eastAsia="Open Sans" w:hAnsi="Open Sans" w:cs="Open Sans"/>
        </w:rPr>
        <w:br/>
        <w:t xml:space="preserve">             Location (city, town): </w:t>
      </w:r>
      <w:r>
        <w:rPr>
          <w:rFonts w:ascii="Open Sans" w:eastAsia="Open Sans" w:hAnsi="Open Sans" w:cs="Open Sans"/>
        </w:rPr>
        <w:br/>
      </w:r>
    </w:p>
    <w:p w:rsidR="000B75F8" w:rsidRDefault="000B75F8">
      <w:pPr>
        <w:spacing w:line="240" w:lineRule="auto"/>
      </w:pPr>
      <w:bookmarkStart w:id="10" w:name="_9lsoxm86i3j7" w:colFirst="0" w:colLast="0"/>
      <w:bookmarkEnd w:id="10"/>
    </w:p>
    <w:p w:rsidR="000B75F8" w:rsidRDefault="00B11027">
      <w:pPr>
        <w:numPr>
          <w:ilvl w:val="0"/>
          <w:numId w:val="2"/>
        </w:numPr>
        <w:spacing w:line="240" w:lineRule="auto"/>
        <w:ind w:hanging="360"/>
        <w:contextualSpacing/>
        <w:rPr>
          <w:b/>
        </w:rPr>
      </w:pPr>
      <w:bookmarkStart w:id="11" w:name="_c8q4wqzfpxmm" w:colFirst="0" w:colLast="0"/>
      <w:bookmarkEnd w:id="11"/>
      <w:r>
        <w:rPr>
          <w:rFonts w:ascii="Open Sans" w:eastAsia="Open Sans" w:hAnsi="Open Sans" w:cs="Open Sans"/>
          <w:b/>
        </w:rPr>
        <w:lastRenderedPageBreak/>
        <w:t>Contact Person</w:t>
      </w:r>
      <w:r>
        <w:rPr>
          <w:rFonts w:ascii="Open Sans" w:eastAsia="Open Sans" w:hAnsi="Open Sans" w:cs="Open Sans"/>
        </w:rPr>
        <w:br/>
      </w:r>
      <w:r>
        <w:rPr>
          <w:rFonts w:ascii="Open Sans" w:eastAsia="Open Sans" w:hAnsi="Open Sans" w:cs="Open Sans"/>
        </w:rPr>
        <w:br/>
        <w:t>Name:</w:t>
      </w:r>
      <w:r>
        <w:rPr>
          <w:rFonts w:ascii="Open Sans" w:eastAsia="Open Sans" w:hAnsi="Open Sans" w:cs="Open Sans"/>
        </w:rPr>
        <w:br/>
        <w:t>Age:</w:t>
      </w:r>
      <w:r>
        <w:rPr>
          <w:rFonts w:ascii="Open Sans" w:eastAsia="Open Sans" w:hAnsi="Open Sans" w:cs="Open Sans"/>
        </w:rPr>
        <w:br/>
        <w:t>E-mail address:</w:t>
      </w:r>
      <w:r>
        <w:rPr>
          <w:rFonts w:ascii="Open Sans" w:eastAsia="Open Sans" w:hAnsi="Open Sans" w:cs="Open Sans"/>
        </w:rPr>
        <w:br/>
      </w:r>
    </w:p>
    <w:p w:rsidR="000B75F8" w:rsidRDefault="00B11027">
      <w:pPr>
        <w:numPr>
          <w:ilvl w:val="0"/>
          <w:numId w:val="2"/>
        </w:numPr>
        <w:spacing w:after="200"/>
        <w:ind w:hanging="360"/>
        <w:contextualSpacing/>
        <w:rPr>
          <w:b/>
        </w:rPr>
      </w:pPr>
      <w:r>
        <w:rPr>
          <w:rFonts w:ascii="Open Sans" w:eastAsia="Open Sans" w:hAnsi="Open Sans" w:cs="Open Sans"/>
          <w:b/>
        </w:rPr>
        <w:t>How many paid staff does your organisation have? Please fill in the number of paid staff in each age and gender bracket using the table below.</w:t>
      </w:r>
    </w:p>
    <w:p w:rsidR="000B75F8" w:rsidRDefault="000B75F8">
      <w:pPr>
        <w:spacing w:line="240" w:lineRule="auto"/>
      </w:pPr>
      <w:bookmarkStart w:id="12" w:name="_gk5wl6v3o6fg" w:colFirst="0" w:colLast="0"/>
      <w:bookmarkEnd w:id="12"/>
    </w:p>
    <w:tbl>
      <w:tblPr>
        <w:tblStyle w:val="a"/>
        <w:tblW w:w="6300" w:type="dxa"/>
        <w:tblInd w:w="-120" w:type="dxa"/>
        <w:tblLayout w:type="fixed"/>
        <w:tblLook w:val="0400" w:firstRow="0" w:lastRow="0" w:firstColumn="0" w:lastColumn="0" w:noHBand="0" w:noVBand="1"/>
      </w:tblPr>
      <w:tblGrid>
        <w:gridCol w:w="2385"/>
        <w:gridCol w:w="1650"/>
        <w:gridCol w:w="1350"/>
        <w:gridCol w:w="915"/>
      </w:tblGrid>
      <w:tr w:rsidR="000B75F8">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ind w:left="720" w:hanging="720"/>
              <w:jc w:val="center"/>
            </w:pPr>
            <w:r>
              <w:rPr>
                <w:rFonts w:ascii="Open Sans" w:eastAsia="Open Sans" w:hAnsi="Open Sans" w:cs="Open Sans"/>
              </w:rPr>
              <w:t>Male</w:t>
            </w: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Female</w:t>
            </w: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Other</w:t>
            </w:r>
          </w:p>
        </w:tc>
      </w:tr>
      <w:tr w:rsidR="000B75F8">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Under 15 years</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r>
      <w:tr w:rsidR="000B75F8">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15-17</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r>
      <w:tr w:rsidR="000B75F8">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18-25</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r>
      <w:tr w:rsidR="000B75F8">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26-29</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r>
      <w:tr w:rsidR="000B75F8">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30-35</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r>
      <w:tr w:rsidR="000B75F8">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Over 35 years</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r>
    </w:tbl>
    <w:p w:rsidR="000B75F8" w:rsidRDefault="000B75F8">
      <w:pPr>
        <w:spacing w:line="240" w:lineRule="auto"/>
      </w:pPr>
    </w:p>
    <w:p w:rsidR="000B75F8" w:rsidRDefault="00B11027">
      <w:pPr>
        <w:numPr>
          <w:ilvl w:val="0"/>
          <w:numId w:val="2"/>
        </w:numPr>
        <w:spacing w:after="200"/>
        <w:ind w:hanging="360"/>
        <w:contextualSpacing/>
        <w:rPr>
          <w:b/>
        </w:rPr>
      </w:pPr>
      <w:r>
        <w:rPr>
          <w:rFonts w:ascii="Open Sans" w:eastAsia="Open Sans" w:hAnsi="Open Sans" w:cs="Open Sans"/>
          <w:b/>
        </w:rPr>
        <w:t>How many unpaid staff (volunteers and others) does your organisation have? Please fill in the number of unpaid staff in each age and gender bracket using the table below.</w:t>
      </w:r>
    </w:p>
    <w:p w:rsidR="000B75F8" w:rsidRDefault="000B75F8">
      <w:pPr>
        <w:spacing w:line="240" w:lineRule="auto"/>
      </w:pPr>
    </w:p>
    <w:tbl>
      <w:tblPr>
        <w:tblStyle w:val="a0"/>
        <w:tblW w:w="6285" w:type="dxa"/>
        <w:tblInd w:w="-120" w:type="dxa"/>
        <w:tblLayout w:type="fixed"/>
        <w:tblLook w:val="0400" w:firstRow="0" w:lastRow="0" w:firstColumn="0" w:lastColumn="0" w:noHBand="0" w:noVBand="1"/>
      </w:tblPr>
      <w:tblGrid>
        <w:gridCol w:w="2385"/>
        <w:gridCol w:w="1590"/>
        <w:gridCol w:w="1350"/>
        <w:gridCol w:w="960"/>
      </w:tblGrid>
      <w:tr w:rsidR="000B75F8">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15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ind w:left="720"/>
              <w:jc w:val="center"/>
            </w:pPr>
            <w:r>
              <w:rPr>
                <w:rFonts w:ascii="Open Sans" w:eastAsia="Open Sans" w:hAnsi="Open Sans" w:cs="Open Sans"/>
              </w:rPr>
              <w:t>Male</w:t>
            </w: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Female</w:t>
            </w:r>
          </w:p>
        </w:tc>
        <w:tc>
          <w:tcPr>
            <w:tcW w:w="9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Other</w:t>
            </w:r>
          </w:p>
        </w:tc>
      </w:tr>
      <w:tr w:rsidR="000B75F8">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Under 15 years</w:t>
            </w:r>
          </w:p>
        </w:tc>
        <w:tc>
          <w:tcPr>
            <w:tcW w:w="15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9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r>
      <w:tr w:rsidR="000B75F8">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15-17</w:t>
            </w:r>
          </w:p>
        </w:tc>
        <w:tc>
          <w:tcPr>
            <w:tcW w:w="15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9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r>
      <w:tr w:rsidR="000B75F8">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18-25</w:t>
            </w:r>
          </w:p>
        </w:tc>
        <w:tc>
          <w:tcPr>
            <w:tcW w:w="15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9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r>
      <w:tr w:rsidR="000B75F8">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26-29</w:t>
            </w:r>
          </w:p>
        </w:tc>
        <w:tc>
          <w:tcPr>
            <w:tcW w:w="15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9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r>
      <w:tr w:rsidR="000B75F8">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30-35</w:t>
            </w:r>
          </w:p>
        </w:tc>
        <w:tc>
          <w:tcPr>
            <w:tcW w:w="15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9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r>
      <w:tr w:rsidR="000B75F8">
        <w:trPr>
          <w:trHeight w:val="500"/>
        </w:trPr>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B11027">
            <w:pPr>
              <w:jc w:val="center"/>
            </w:pPr>
            <w:r>
              <w:rPr>
                <w:rFonts w:ascii="Open Sans" w:eastAsia="Open Sans" w:hAnsi="Open Sans" w:cs="Open Sans"/>
              </w:rPr>
              <w:t>Over 35 years</w:t>
            </w:r>
          </w:p>
        </w:tc>
        <w:tc>
          <w:tcPr>
            <w:tcW w:w="15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c>
          <w:tcPr>
            <w:tcW w:w="9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B75F8" w:rsidRDefault="000B75F8">
            <w:pPr>
              <w:spacing w:line="240" w:lineRule="auto"/>
            </w:pPr>
          </w:p>
        </w:tc>
      </w:tr>
    </w:tbl>
    <w:p w:rsidR="000B75F8" w:rsidRDefault="000B75F8">
      <w:pPr>
        <w:spacing w:line="240" w:lineRule="auto"/>
      </w:pPr>
    </w:p>
    <w:p w:rsidR="000B75F8" w:rsidRDefault="00B11027">
      <w:pPr>
        <w:numPr>
          <w:ilvl w:val="0"/>
          <w:numId w:val="2"/>
        </w:numPr>
        <w:ind w:hanging="360"/>
        <w:contextualSpacing/>
        <w:rPr>
          <w:b/>
        </w:rPr>
      </w:pPr>
      <w:r>
        <w:rPr>
          <w:rFonts w:ascii="Open Sans" w:eastAsia="Open Sans" w:hAnsi="Open Sans" w:cs="Open Sans"/>
          <w:b/>
        </w:rPr>
        <w:t>Please describe the age and gender of your organisations’ leadership. Leadership can include a chairperson, president, director, manager, or other similar positions.</w:t>
      </w:r>
    </w:p>
    <w:p w:rsidR="000B75F8" w:rsidRDefault="000B75F8">
      <w:pPr>
        <w:spacing w:line="240"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0B75F8">
            <w:pPr>
              <w:widowControl w:val="0"/>
              <w:spacing w:line="240" w:lineRule="auto"/>
            </w:pPr>
          </w:p>
          <w:p w:rsidR="000B75F8" w:rsidRDefault="000B75F8">
            <w:pPr>
              <w:widowControl w:val="0"/>
              <w:spacing w:line="240" w:lineRule="auto"/>
            </w:pPr>
          </w:p>
        </w:tc>
      </w:tr>
    </w:tbl>
    <w:p w:rsidR="000B75F8" w:rsidRDefault="000B75F8">
      <w:pPr>
        <w:spacing w:line="240" w:lineRule="auto"/>
      </w:pPr>
    </w:p>
    <w:p w:rsidR="000B75F8" w:rsidRDefault="00B11027">
      <w:pPr>
        <w:spacing w:line="240" w:lineRule="auto"/>
      </w:pPr>
      <w:r>
        <w:rPr>
          <w:rFonts w:ascii="Open Sans" w:eastAsia="Open Sans" w:hAnsi="Open Sans" w:cs="Open Sans"/>
          <w:b/>
        </w:rPr>
        <w:lastRenderedPageBreak/>
        <w:t xml:space="preserve">       7.  What were the total annual expenses of your organisation in 2015 (in USD)? </w:t>
      </w:r>
      <w:r>
        <w:rPr>
          <w:b/>
          <w:sz w:val="28"/>
          <w:szCs w:val="28"/>
        </w:rPr>
        <w:br/>
        <w:t xml:space="preserve">         </w:t>
      </w:r>
      <w:r>
        <w:rPr>
          <w:rFonts w:ascii="Arial Unicode MS" w:eastAsia="Arial Unicode MS" w:hAnsi="Arial Unicode MS" w:cs="Arial Unicode MS"/>
          <w:sz w:val="26"/>
          <w:szCs w:val="26"/>
        </w:rPr>
        <w:t>⏯</w:t>
      </w:r>
      <w:r>
        <w:rPr>
          <w:rFonts w:ascii="Open Sans" w:eastAsia="Open Sans" w:hAnsi="Open Sans" w:cs="Open Sans"/>
          <w:sz w:val="20"/>
          <w:szCs w:val="20"/>
        </w:rPr>
        <w:t xml:space="preserve"> </w:t>
      </w:r>
      <w:r>
        <w:rPr>
          <w:rFonts w:ascii="Open Sans" w:eastAsia="Open Sans" w:hAnsi="Open Sans" w:cs="Open Sans"/>
        </w:rPr>
        <w:t>Below US$1000</w:t>
      </w:r>
    </w:p>
    <w:p w:rsidR="000B75F8" w:rsidRDefault="00B11027">
      <w:pPr>
        <w:spacing w:line="240" w:lineRule="auto"/>
        <w:ind w:left="690"/>
      </w:pPr>
      <w:r>
        <w:rPr>
          <w:rFonts w:ascii="Arial Unicode MS" w:eastAsia="Arial Unicode MS" w:hAnsi="Arial Unicode MS" w:cs="Arial Unicode MS"/>
          <w:sz w:val="26"/>
          <w:szCs w:val="26"/>
        </w:rPr>
        <w:t xml:space="preserve">⏯ </w:t>
      </w:r>
      <w:r>
        <w:rPr>
          <w:rFonts w:ascii="Open Sans" w:eastAsia="Open Sans" w:hAnsi="Open Sans" w:cs="Open Sans"/>
        </w:rPr>
        <w:t>Bet. $1,001 and $50000</w:t>
      </w:r>
    </w:p>
    <w:p w:rsidR="000B75F8" w:rsidRDefault="00B11027">
      <w:pPr>
        <w:spacing w:line="240" w:lineRule="auto"/>
        <w:ind w:left="690"/>
      </w:pPr>
      <w:r>
        <w:rPr>
          <w:rFonts w:ascii="Arial Unicode MS" w:eastAsia="Arial Unicode MS" w:hAnsi="Arial Unicode MS" w:cs="Arial Unicode MS"/>
          <w:sz w:val="26"/>
          <w:szCs w:val="26"/>
        </w:rPr>
        <w:t xml:space="preserve">⏯ </w:t>
      </w:r>
      <w:r>
        <w:rPr>
          <w:rFonts w:ascii="Open Sans" w:eastAsia="Open Sans" w:hAnsi="Open Sans" w:cs="Open Sans"/>
        </w:rPr>
        <w:t>Bet. $5001 and $10,000</w:t>
      </w:r>
    </w:p>
    <w:p w:rsidR="000B75F8" w:rsidRDefault="00B11027">
      <w:pPr>
        <w:spacing w:line="240" w:lineRule="auto"/>
        <w:ind w:left="690"/>
      </w:pPr>
      <w:r>
        <w:rPr>
          <w:rFonts w:ascii="Arial Unicode MS" w:eastAsia="Arial Unicode MS" w:hAnsi="Arial Unicode MS" w:cs="Arial Unicode MS"/>
          <w:sz w:val="26"/>
          <w:szCs w:val="26"/>
        </w:rPr>
        <w:t xml:space="preserve">⏯ </w:t>
      </w:r>
      <w:r>
        <w:rPr>
          <w:rFonts w:ascii="Open Sans" w:eastAsia="Open Sans" w:hAnsi="Open Sans" w:cs="Open Sans"/>
        </w:rPr>
        <w:t>Bet. $10,001 and $50,000</w:t>
      </w:r>
    </w:p>
    <w:p w:rsidR="000B75F8" w:rsidRDefault="00B11027">
      <w:pPr>
        <w:spacing w:line="240" w:lineRule="auto"/>
        <w:ind w:left="690"/>
      </w:pPr>
      <w:r>
        <w:rPr>
          <w:rFonts w:ascii="Arial Unicode MS" w:eastAsia="Arial Unicode MS" w:hAnsi="Arial Unicode MS" w:cs="Arial Unicode MS"/>
          <w:sz w:val="26"/>
          <w:szCs w:val="26"/>
        </w:rPr>
        <w:t xml:space="preserve">⏯ </w:t>
      </w:r>
      <w:r>
        <w:rPr>
          <w:rFonts w:ascii="Open Sans" w:eastAsia="Open Sans" w:hAnsi="Open Sans" w:cs="Open Sans"/>
        </w:rPr>
        <w:t>Bet. $50,001 and $100,000</w:t>
      </w:r>
    </w:p>
    <w:p w:rsidR="000B75F8" w:rsidRDefault="00B11027">
      <w:pPr>
        <w:spacing w:line="240" w:lineRule="auto"/>
        <w:ind w:left="690"/>
      </w:pPr>
      <w:r>
        <w:rPr>
          <w:rFonts w:ascii="Arial Unicode MS" w:eastAsia="Arial Unicode MS" w:hAnsi="Arial Unicode MS" w:cs="Arial Unicode MS"/>
          <w:sz w:val="26"/>
          <w:szCs w:val="26"/>
        </w:rPr>
        <w:t xml:space="preserve">⏯ </w:t>
      </w:r>
      <w:r>
        <w:rPr>
          <w:rFonts w:ascii="Open Sans" w:eastAsia="Open Sans" w:hAnsi="Open Sans" w:cs="Open Sans"/>
        </w:rPr>
        <w:t>Above $100,001</w:t>
      </w:r>
    </w:p>
    <w:p w:rsidR="000B75F8" w:rsidRDefault="000B75F8">
      <w:pPr>
        <w:spacing w:line="240" w:lineRule="auto"/>
        <w:ind w:firstLine="720"/>
      </w:pPr>
    </w:p>
    <w:p w:rsidR="000B75F8" w:rsidRDefault="00B11027">
      <w:pPr>
        <w:spacing w:line="240" w:lineRule="auto"/>
      </w:pPr>
      <w:r>
        <w:rPr>
          <w:rFonts w:ascii="Open Sans" w:eastAsia="Open Sans" w:hAnsi="Open Sans" w:cs="Open Sans"/>
          <w:b/>
        </w:rPr>
        <w:t xml:space="preserve">      8.  Where does your funding come from? Please select all that apply. </w:t>
      </w:r>
    </w:p>
    <w:p w:rsidR="000B75F8" w:rsidRDefault="00B11027">
      <w:pPr>
        <w:spacing w:line="240" w:lineRule="auto"/>
        <w:ind w:firstLine="720"/>
      </w:pPr>
      <w:r>
        <w:rPr>
          <w:rFonts w:ascii="Arial Unicode MS" w:eastAsia="Arial Unicode MS" w:hAnsi="Arial Unicode MS" w:cs="Arial Unicode MS"/>
          <w:sz w:val="26"/>
          <w:szCs w:val="26"/>
        </w:rPr>
        <w:t xml:space="preserve">⏯ </w:t>
      </w:r>
      <w:r>
        <w:rPr>
          <w:rFonts w:ascii="Open Sans" w:eastAsia="Open Sans" w:hAnsi="Open Sans" w:cs="Open Sans"/>
        </w:rPr>
        <w:t>Local donations from individuals</w:t>
      </w:r>
    </w:p>
    <w:p w:rsidR="000B75F8" w:rsidRDefault="00B11027">
      <w:pPr>
        <w:ind w:left="720"/>
      </w:pPr>
      <w:r>
        <w:rPr>
          <w:rFonts w:ascii="Arial Unicode MS" w:eastAsia="Arial Unicode MS" w:hAnsi="Arial Unicode MS" w:cs="Arial Unicode MS"/>
          <w:sz w:val="26"/>
          <w:szCs w:val="26"/>
        </w:rPr>
        <w:t xml:space="preserve">⏯ </w:t>
      </w:r>
      <w:r>
        <w:rPr>
          <w:rFonts w:ascii="Open Sans" w:eastAsia="Open Sans" w:hAnsi="Open Sans" w:cs="Open Sans"/>
        </w:rPr>
        <w:t>Civil society organizations</w:t>
      </w:r>
    </w:p>
    <w:p w:rsidR="000B75F8" w:rsidRDefault="00B11027">
      <w:pPr>
        <w:ind w:left="720"/>
      </w:pPr>
      <w:r>
        <w:rPr>
          <w:rFonts w:ascii="Arial Unicode MS" w:eastAsia="Arial Unicode MS" w:hAnsi="Arial Unicode MS" w:cs="Arial Unicode MS"/>
          <w:sz w:val="26"/>
          <w:szCs w:val="26"/>
        </w:rPr>
        <w:t xml:space="preserve">⏯ </w:t>
      </w:r>
      <w:r>
        <w:rPr>
          <w:rFonts w:ascii="Open Sans" w:eastAsia="Open Sans" w:hAnsi="Open Sans" w:cs="Open Sans"/>
        </w:rPr>
        <w:t xml:space="preserve">Your local government ( e.g. </w:t>
      </w:r>
      <w:r>
        <w:rPr>
          <w:rFonts w:ascii="Open Sans" w:eastAsia="Open Sans" w:hAnsi="Open Sans" w:cs="Open Sans"/>
          <w:highlight w:val="white"/>
        </w:rPr>
        <w:t>municipalities, provinces, counties, etc.)</w:t>
      </w:r>
    </w:p>
    <w:p w:rsidR="000B75F8" w:rsidRDefault="00B11027">
      <w:pPr>
        <w:ind w:left="720"/>
      </w:pPr>
      <w:r>
        <w:rPr>
          <w:rFonts w:ascii="Arial Unicode MS" w:eastAsia="Arial Unicode MS" w:hAnsi="Arial Unicode MS" w:cs="Arial Unicode MS"/>
          <w:sz w:val="26"/>
          <w:szCs w:val="26"/>
        </w:rPr>
        <w:t>⏯ Y</w:t>
      </w:r>
      <w:r>
        <w:rPr>
          <w:rFonts w:ascii="Open Sans" w:eastAsia="Open Sans" w:hAnsi="Open Sans" w:cs="Open Sans"/>
        </w:rPr>
        <w:t>our national government or ministries</w:t>
      </w:r>
    </w:p>
    <w:p w:rsidR="000B75F8" w:rsidRDefault="00B11027">
      <w:pPr>
        <w:ind w:left="720"/>
      </w:pPr>
      <w:r>
        <w:rPr>
          <w:rFonts w:ascii="Arial Unicode MS" w:eastAsia="Arial Unicode MS" w:hAnsi="Arial Unicode MS" w:cs="Arial Unicode MS"/>
          <w:sz w:val="26"/>
          <w:szCs w:val="26"/>
        </w:rPr>
        <w:t xml:space="preserve">⏯ </w:t>
      </w:r>
      <w:r>
        <w:rPr>
          <w:rFonts w:ascii="Open Sans" w:eastAsia="Open Sans" w:hAnsi="Open Sans" w:cs="Open Sans"/>
        </w:rPr>
        <w:t>Foreign national governments or ministries</w:t>
      </w:r>
    </w:p>
    <w:p w:rsidR="000B75F8" w:rsidRDefault="00B11027">
      <w:pPr>
        <w:ind w:left="720"/>
      </w:pPr>
      <w:r>
        <w:rPr>
          <w:rFonts w:ascii="Arial Unicode MS" w:eastAsia="Arial Unicode MS" w:hAnsi="Arial Unicode MS" w:cs="Arial Unicode MS"/>
          <w:sz w:val="26"/>
          <w:szCs w:val="26"/>
        </w:rPr>
        <w:t xml:space="preserve">⏯ </w:t>
      </w:r>
      <w:r>
        <w:rPr>
          <w:rFonts w:ascii="Open Sans" w:eastAsia="Open Sans" w:hAnsi="Open Sans" w:cs="Open Sans"/>
        </w:rPr>
        <w:t>UN Agencies</w:t>
      </w:r>
    </w:p>
    <w:p w:rsidR="000B75F8" w:rsidRDefault="00B11027">
      <w:pPr>
        <w:ind w:left="720"/>
      </w:pPr>
      <w:r>
        <w:rPr>
          <w:rFonts w:ascii="Arial Unicode MS" w:eastAsia="Arial Unicode MS" w:hAnsi="Arial Unicode MS" w:cs="Arial Unicode MS"/>
          <w:sz w:val="26"/>
          <w:szCs w:val="26"/>
        </w:rPr>
        <w:t xml:space="preserve">⏯ </w:t>
      </w:r>
      <w:r>
        <w:rPr>
          <w:rFonts w:ascii="Open Sans" w:eastAsia="Open Sans" w:hAnsi="Open Sans" w:cs="Open Sans"/>
        </w:rPr>
        <w:t>Other international organizations (e.g., World Bank, OECD, European Union, etc.)</w:t>
      </w:r>
    </w:p>
    <w:p w:rsidR="000B75F8" w:rsidRDefault="00B11027">
      <w:pPr>
        <w:ind w:left="720"/>
      </w:pPr>
      <w:r>
        <w:rPr>
          <w:rFonts w:ascii="Arial Unicode MS" w:eastAsia="Arial Unicode MS" w:hAnsi="Arial Unicode MS" w:cs="Arial Unicode MS"/>
          <w:sz w:val="26"/>
          <w:szCs w:val="26"/>
        </w:rPr>
        <w:t xml:space="preserve">⏯ </w:t>
      </w:r>
      <w:r>
        <w:rPr>
          <w:rFonts w:ascii="Open Sans" w:eastAsia="Open Sans" w:hAnsi="Open Sans" w:cs="Open Sans"/>
        </w:rPr>
        <w:t>Private companies</w:t>
      </w:r>
    </w:p>
    <w:p w:rsidR="000B75F8" w:rsidRDefault="00B11027">
      <w:pPr>
        <w:ind w:left="720"/>
      </w:pPr>
      <w:r>
        <w:rPr>
          <w:rFonts w:ascii="Arial Unicode MS" w:eastAsia="Arial Unicode MS" w:hAnsi="Arial Unicode MS" w:cs="Arial Unicode MS"/>
          <w:sz w:val="26"/>
          <w:szCs w:val="26"/>
        </w:rPr>
        <w:t xml:space="preserve">⏯ </w:t>
      </w:r>
      <w:r>
        <w:rPr>
          <w:rFonts w:ascii="Open Sans" w:eastAsia="Open Sans" w:hAnsi="Open Sans" w:cs="Open Sans"/>
        </w:rPr>
        <w:t>International NGOs</w:t>
      </w:r>
    </w:p>
    <w:p w:rsidR="000B75F8" w:rsidRDefault="00B11027">
      <w:pPr>
        <w:ind w:left="720"/>
      </w:pPr>
      <w:r>
        <w:rPr>
          <w:rFonts w:ascii="Arial Unicode MS" w:eastAsia="Arial Unicode MS" w:hAnsi="Arial Unicode MS" w:cs="Arial Unicode MS"/>
          <w:sz w:val="26"/>
          <w:szCs w:val="26"/>
        </w:rPr>
        <w:t xml:space="preserve">⏯ </w:t>
      </w:r>
      <w:r>
        <w:rPr>
          <w:rFonts w:ascii="Open Sans" w:eastAsia="Open Sans" w:hAnsi="Open Sans" w:cs="Open Sans"/>
        </w:rPr>
        <w:t>Private foundations</w:t>
      </w:r>
    </w:p>
    <w:p w:rsidR="000B75F8" w:rsidRDefault="00B11027">
      <w:pPr>
        <w:ind w:left="720"/>
      </w:pPr>
      <w:r>
        <w:rPr>
          <w:rFonts w:ascii="Arial Unicode MS" w:eastAsia="Arial Unicode MS" w:hAnsi="Arial Unicode MS" w:cs="Arial Unicode MS"/>
          <w:sz w:val="26"/>
          <w:szCs w:val="26"/>
        </w:rPr>
        <w:t xml:space="preserve">⏯ </w:t>
      </w:r>
      <w:r>
        <w:rPr>
          <w:rFonts w:ascii="Open Sans" w:eastAsia="Open Sans" w:hAnsi="Open Sans" w:cs="Open Sans"/>
        </w:rPr>
        <w:t>Academia</w:t>
      </w:r>
    </w:p>
    <w:p w:rsidR="000B75F8" w:rsidRDefault="00B11027">
      <w:pPr>
        <w:ind w:left="720"/>
      </w:pPr>
      <w:r>
        <w:rPr>
          <w:rFonts w:ascii="Arial Unicode MS" w:eastAsia="Arial Unicode MS" w:hAnsi="Arial Unicode MS" w:cs="Arial Unicode MS"/>
          <w:sz w:val="26"/>
          <w:szCs w:val="26"/>
        </w:rPr>
        <w:t xml:space="preserve">⏯ </w:t>
      </w:r>
      <w:r>
        <w:rPr>
          <w:rFonts w:ascii="Open Sans" w:eastAsia="Open Sans" w:hAnsi="Open Sans" w:cs="Open Sans"/>
        </w:rPr>
        <w:t>Crowdfunding platforms</w:t>
      </w:r>
    </w:p>
    <w:p w:rsidR="000B75F8" w:rsidRDefault="00B11027">
      <w:pPr>
        <w:ind w:left="720"/>
      </w:pPr>
      <w:r>
        <w:rPr>
          <w:rFonts w:ascii="Arial Unicode MS" w:eastAsia="Arial Unicode MS" w:hAnsi="Arial Unicode MS" w:cs="Arial Unicode MS"/>
          <w:sz w:val="26"/>
          <w:szCs w:val="26"/>
        </w:rPr>
        <w:t>⏯</w:t>
      </w:r>
      <w:r>
        <w:rPr>
          <w:rFonts w:ascii="Open Sans" w:eastAsia="Open Sans" w:hAnsi="Open Sans" w:cs="Open Sans"/>
        </w:rPr>
        <w:t>Participants in activities</w:t>
      </w:r>
    </w:p>
    <w:p w:rsidR="000B75F8" w:rsidRDefault="00B11027">
      <w:pPr>
        <w:ind w:left="720"/>
      </w:pPr>
      <w:r>
        <w:rPr>
          <w:rFonts w:ascii="Arial Unicode MS" w:eastAsia="Arial Unicode MS" w:hAnsi="Arial Unicode MS" w:cs="Arial Unicode MS"/>
          <w:sz w:val="26"/>
          <w:szCs w:val="26"/>
        </w:rPr>
        <w:t>⏯</w:t>
      </w:r>
      <w:r>
        <w:rPr>
          <w:rFonts w:ascii="Open Sans" w:eastAsia="Open Sans" w:hAnsi="Open Sans" w:cs="Open Sans"/>
        </w:rPr>
        <w:t xml:space="preserve"> Membership fees</w:t>
      </w:r>
    </w:p>
    <w:p w:rsidR="000B75F8" w:rsidRDefault="00B11027">
      <w:pPr>
        <w:ind w:left="720"/>
      </w:pPr>
      <w:r>
        <w:rPr>
          <w:rFonts w:ascii="Arial Unicode MS" w:eastAsia="Arial Unicode MS" w:hAnsi="Arial Unicode MS" w:cs="Arial Unicode MS"/>
          <w:sz w:val="26"/>
          <w:szCs w:val="26"/>
        </w:rPr>
        <w:t xml:space="preserve">⏯ </w:t>
      </w:r>
      <w:r>
        <w:rPr>
          <w:rFonts w:ascii="Open Sans" w:eastAsia="Open Sans" w:hAnsi="Open Sans" w:cs="Open Sans"/>
        </w:rPr>
        <w:t>We do not receive any funding</w:t>
      </w:r>
    </w:p>
    <w:p w:rsidR="000B75F8" w:rsidRDefault="00B11027">
      <w:pPr>
        <w:ind w:left="720"/>
      </w:pPr>
      <w:r>
        <w:rPr>
          <w:rFonts w:ascii="Arial Unicode MS" w:eastAsia="Arial Unicode MS" w:hAnsi="Arial Unicode MS" w:cs="Arial Unicode MS"/>
          <w:sz w:val="26"/>
          <w:szCs w:val="26"/>
        </w:rPr>
        <w:t xml:space="preserve">⏯ </w:t>
      </w:r>
      <w:r>
        <w:rPr>
          <w:rFonts w:ascii="Open Sans" w:eastAsia="Open Sans" w:hAnsi="Open Sans" w:cs="Open Sans"/>
        </w:rPr>
        <w:t>Other? Please specify</w:t>
      </w:r>
    </w:p>
    <w:p w:rsidR="000B75F8" w:rsidRDefault="000B75F8">
      <w:pPr>
        <w:spacing w:line="240" w:lineRule="auto"/>
      </w:pPr>
    </w:p>
    <w:p w:rsidR="000B75F8" w:rsidRDefault="00B11027">
      <w:pPr>
        <w:pStyle w:val="Heading1"/>
        <w:spacing w:line="240" w:lineRule="auto"/>
        <w:contextualSpacing w:val="0"/>
        <w:jc w:val="left"/>
      </w:pPr>
      <w:bookmarkStart w:id="13" w:name="_wcxus3a9g73h" w:colFirst="0" w:colLast="0"/>
      <w:bookmarkEnd w:id="13"/>
      <w:r>
        <w:rPr>
          <w:sz w:val="32"/>
          <w:szCs w:val="32"/>
        </w:rPr>
        <w:t>II. Areas of work and methods</w:t>
      </w:r>
    </w:p>
    <w:p w:rsidR="000B75F8" w:rsidRDefault="000B75F8">
      <w:pPr>
        <w:spacing w:line="240" w:lineRule="auto"/>
      </w:pPr>
    </w:p>
    <w:p w:rsidR="000B75F8" w:rsidRDefault="00B11027">
      <w:pPr>
        <w:numPr>
          <w:ilvl w:val="0"/>
          <w:numId w:val="1"/>
        </w:numPr>
        <w:spacing w:line="240" w:lineRule="auto"/>
        <w:ind w:hanging="360"/>
        <w:contextualSpacing/>
        <w:rPr>
          <w:rFonts w:ascii="Open Sans" w:eastAsia="Open Sans" w:hAnsi="Open Sans" w:cs="Open Sans"/>
          <w:b/>
        </w:rPr>
      </w:pPr>
      <w:r>
        <w:rPr>
          <w:rFonts w:ascii="Open Sans" w:eastAsia="Open Sans" w:hAnsi="Open Sans" w:cs="Open Sans"/>
          <w:b/>
        </w:rPr>
        <w:t xml:space="preserve"> Which themes does your organisation work on? Please select all that apply and add a small description of your activities in this field. </w:t>
      </w:r>
    </w:p>
    <w:p w:rsidR="000B75F8" w:rsidRDefault="000B75F8">
      <w:pPr>
        <w:spacing w:line="240" w:lineRule="auto"/>
      </w:pPr>
    </w:p>
    <w:p w:rsidR="000B75F8" w:rsidRDefault="00B11027">
      <w:pPr>
        <w:spacing w:line="240" w:lineRule="auto"/>
        <w:ind w:left="720"/>
      </w:pPr>
      <w:r>
        <w:rPr>
          <w:rFonts w:ascii="Arial Unicode MS" w:eastAsia="Arial Unicode MS" w:hAnsi="Arial Unicode MS" w:cs="Arial Unicode MS"/>
        </w:rPr>
        <w:t>⏯ Education and cult</w:t>
      </w:r>
      <w:r>
        <w:rPr>
          <w:rFonts w:ascii="Open Sans" w:eastAsia="Open Sans" w:hAnsi="Open Sans" w:cs="Open Sans"/>
        </w:rPr>
        <w:t>ure (for example: inter-religious dialogue, schools, arts, etc.)</w:t>
      </w:r>
    </w:p>
    <w:p w:rsidR="000B75F8" w:rsidRDefault="00B11027">
      <w:pPr>
        <w:ind w:left="720"/>
      </w:pPr>
      <w:r>
        <w:rPr>
          <w:rFonts w:ascii="Arial Unicode MS" w:eastAsia="Arial Unicode MS" w:hAnsi="Arial Unicode MS" w:cs="Arial Unicode MS"/>
        </w:rPr>
        <w:t>⏯ Socio-economic issues (for example: vocational education, entrepreneurship, marginalised communities, etc.)</w:t>
      </w:r>
    </w:p>
    <w:p w:rsidR="000B75F8" w:rsidRDefault="00B11027">
      <w:pPr>
        <w:ind w:left="720"/>
      </w:pPr>
      <w:r>
        <w:rPr>
          <w:rFonts w:ascii="Arial Unicode MS" w:eastAsia="Arial Unicode MS" w:hAnsi="Arial Unicode MS" w:cs="Arial Unicode MS"/>
        </w:rPr>
        <w:t xml:space="preserve">⏯ </w:t>
      </w:r>
      <w:r>
        <w:rPr>
          <w:rFonts w:ascii="Open Sans" w:eastAsia="Open Sans" w:hAnsi="Open Sans" w:cs="Open Sans"/>
        </w:rPr>
        <w:t>Political participation  (for example: youth councils, advocacy, online activism, etc.)</w:t>
      </w:r>
    </w:p>
    <w:p w:rsidR="000B75F8" w:rsidRDefault="00B11027">
      <w:pPr>
        <w:ind w:left="720"/>
      </w:pPr>
      <w:r>
        <w:rPr>
          <w:rFonts w:ascii="Arial Unicode MS" w:eastAsia="Arial Unicode MS" w:hAnsi="Arial Unicode MS" w:cs="Arial Unicode MS"/>
        </w:rPr>
        <w:t xml:space="preserve">⏯ </w:t>
      </w:r>
      <w:r>
        <w:rPr>
          <w:rFonts w:ascii="Open Sans" w:eastAsia="Open Sans" w:hAnsi="Open Sans" w:cs="Open Sans"/>
        </w:rPr>
        <w:t>Institutions, systems, structures and companies (for example: security sector, multinationals, justice system, etc.)</w:t>
      </w:r>
    </w:p>
    <w:p w:rsidR="000B75F8" w:rsidRDefault="00B11027">
      <w:pPr>
        <w:ind w:left="720"/>
      </w:pPr>
      <w:r>
        <w:rPr>
          <w:rFonts w:ascii="Arial Unicode MS" w:eastAsia="Arial Unicode MS" w:hAnsi="Arial Unicode MS" w:cs="Arial Unicode MS"/>
        </w:rPr>
        <w:t xml:space="preserve">⏯ </w:t>
      </w:r>
      <w:r>
        <w:rPr>
          <w:rFonts w:ascii="Open Sans" w:eastAsia="Open Sans" w:hAnsi="Open Sans" w:cs="Open Sans"/>
        </w:rPr>
        <w:t>Other</w:t>
      </w:r>
    </w:p>
    <w:p w:rsidR="000B75F8" w:rsidRDefault="000B75F8">
      <w:pPr>
        <w:spacing w:line="240" w:lineRule="auto"/>
      </w:pPr>
    </w:p>
    <w:p w:rsidR="000B75F8" w:rsidRDefault="00B11027">
      <w:pPr>
        <w:ind w:left="690" w:hanging="570"/>
      </w:pPr>
      <w:r>
        <w:rPr>
          <w:rFonts w:ascii="Open Sans" w:eastAsia="Open Sans" w:hAnsi="Open Sans" w:cs="Open Sans"/>
          <w:b/>
        </w:rPr>
        <w:lastRenderedPageBreak/>
        <w:t xml:space="preserve">     2.   UN Security Council resolution 2250 is the first thematic resolution adopted by the UN Security Council addressing Youth, Peace and Security. You can learn more about the resolution at </w:t>
      </w:r>
      <w:hyperlink r:id="rId7">
        <w:r>
          <w:rPr>
            <w:rFonts w:ascii="Open Sans" w:eastAsia="Open Sans" w:hAnsi="Open Sans" w:cs="Open Sans"/>
            <w:b/>
            <w:color w:val="1155CC"/>
            <w:u w:val="single"/>
          </w:rPr>
          <w:t>http://www.unoy.org/2250-toolkit</w:t>
        </w:r>
      </w:hyperlink>
      <w:r>
        <w:rPr>
          <w:rFonts w:ascii="Open Sans" w:eastAsia="Open Sans" w:hAnsi="Open Sans" w:cs="Open Sans"/>
          <w:b/>
        </w:rPr>
        <w:t xml:space="preserve">. The resolution has five goals. </w:t>
      </w:r>
    </w:p>
    <w:p w:rsidR="000B75F8" w:rsidRDefault="000B75F8">
      <w:pPr>
        <w:spacing w:line="240" w:lineRule="auto"/>
      </w:pPr>
    </w:p>
    <w:p w:rsidR="000B75F8" w:rsidRDefault="00B11027">
      <w:pPr>
        <w:ind w:left="1440"/>
        <w:jc w:val="both"/>
      </w:pPr>
      <w:r>
        <w:rPr>
          <w:rFonts w:ascii="Open Sans" w:eastAsia="Open Sans" w:hAnsi="Open Sans" w:cs="Open Sans"/>
          <w:b/>
        </w:rPr>
        <w:t>Participation:</w:t>
      </w:r>
      <w:r>
        <w:rPr>
          <w:rFonts w:ascii="Open Sans" w:eastAsia="Open Sans" w:hAnsi="Open Sans" w:cs="Open Sans"/>
        </w:rPr>
        <w:t xml:space="preserve"> Involvement of young people for example in conflict prevention/resolution/transformation, in violence prevention and in the promotion of social cohesion. Representation of youth in decision-making at all levels.</w:t>
      </w:r>
    </w:p>
    <w:p w:rsidR="000B75F8" w:rsidRDefault="000B75F8">
      <w:pPr>
        <w:ind w:left="1440"/>
        <w:jc w:val="both"/>
      </w:pPr>
    </w:p>
    <w:p w:rsidR="000B75F8" w:rsidRDefault="00B11027">
      <w:pPr>
        <w:ind w:left="1440"/>
        <w:jc w:val="both"/>
      </w:pPr>
      <w:r>
        <w:rPr>
          <w:rFonts w:ascii="Open Sans" w:eastAsia="Open Sans" w:hAnsi="Open Sans" w:cs="Open Sans"/>
          <w:b/>
        </w:rPr>
        <w:t>Protection:</w:t>
      </w:r>
      <w:r>
        <w:rPr>
          <w:rFonts w:ascii="Open Sans" w:eastAsia="Open Sans" w:hAnsi="Open Sans" w:cs="Open Sans"/>
        </w:rPr>
        <w:t xml:space="preserve"> Protecting civilians, including young people, during armed conflict and in post-conflict times, and in particular protecting young women and young men from all forms of sexual and gender-based violence.</w:t>
      </w:r>
    </w:p>
    <w:p w:rsidR="000B75F8" w:rsidRDefault="000B75F8">
      <w:pPr>
        <w:ind w:left="1440"/>
        <w:jc w:val="both"/>
      </w:pPr>
    </w:p>
    <w:p w:rsidR="000B75F8" w:rsidRDefault="00B11027">
      <w:pPr>
        <w:ind w:left="1440"/>
        <w:jc w:val="both"/>
      </w:pPr>
      <w:r>
        <w:rPr>
          <w:rFonts w:ascii="Open Sans" w:eastAsia="Open Sans" w:hAnsi="Open Sans" w:cs="Open Sans"/>
          <w:b/>
        </w:rPr>
        <w:t xml:space="preserve">Prevention: </w:t>
      </w:r>
      <w:r>
        <w:rPr>
          <w:rFonts w:ascii="Open Sans" w:eastAsia="Open Sans" w:hAnsi="Open Sans" w:cs="Open Sans"/>
        </w:rPr>
        <w:t>Ensuring socio-economic development and quality education for young women and young men, and promoting a culture of peace, tolerance, intercultural and interreligious dialogue.</w:t>
      </w:r>
    </w:p>
    <w:p w:rsidR="000B75F8" w:rsidRDefault="000B75F8">
      <w:pPr>
        <w:ind w:left="1440"/>
        <w:jc w:val="both"/>
      </w:pPr>
    </w:p>
    <w:p w:rsidR="000B75F8" w:rsidRDefault="00B11027">
      <w:pPr>
        <w:ind w:left="1440"/>
        <w:jc w:val="both"/>
      </w:pPr>
      <w:r>
        <w:rPr>
          <w:rFonts w:ascii="Open Sans" w:eastAsia="Open Sans" w:hAnsi="Open Sans" w:cs="Open Sans"/>
          <w:b/>
        </w:rPr>
        <w:t>Partnership:</w:t>
      </w:r>
      <w:r>
        <w:rPr>
          <w:rFonts w:ascii="Open Sans" w:eastAsia="Open Sans" w:hAnsi="Open Sans" w:cs="Open Sans"/>
        </w:rPr>
        <w:t xml:space="preserve">  Working with UN entities, international organizations, national and local authorities and civil society including to increase support for young people’s participation in peacebuilding and in countering violence extremism.</w:t>
      </w:r>
    </w:p>
    <w:p w:rsidR="000B75F8" w:rsidRDefault="000B75F8">
      <w:pPr>
        <w:ind w:left="1440"/>
        <w:jc w:val="both"/>
      </w:pPr>
    </w:p>
    <w:p w:rsidR="000B75F8" w:rsidRDefault="00B11027">
      <w:pPr>
        <w:ind w:left="1440"/>
        <w:jc w:val="both"/>
      </w:pPr>
      <w:r>
        <w:rPr>
          <w:rFonts w:ascii="Open Sans" w:eastAsia="Open Sans" w:hAnsi="Open Sans" w:cs="Open Sans"/>
          <w:b/>
        </w:rPr>
        <w:t>Disengagement and Reintegration:</w:t>
      </w:r>
      <w:r>
        <w:rPr>
          <w:rFonts w:ascii="Open Sans" w:eastAsia="Open Sans" w:hAnsi="Open Sans" w:cs="Open Sans"/>
        </w:rPr>
        <w:t xml:space="preserve"> Support the meaningful reintegration of young women and men directly involved in armed conflict.</w:t>
      </w:r>
    </w:p>
    <w:p w:rsidR="000B75F8" w:rsidRDefault="000B75F8">
      <w:pPr>
        <w:spacing w:line="240" w:lineRule="auto"/>
      </w:pPr>
    </w:p>
    <w:p w:rsidR="000B75F8" w:rsidRDefault="00B11027">
      <w:pPr>
        <w:ind w:left="720"/>
        <w:jc w:val="both"/>
      </w:pPr>
      <w:r>
        <w:rPr>
          <w:rFonts w:ascii="Open Sans" w:eastAsia="Open Sans" w:hAnsi="Open Sans" w:cs="Open Sans"/>
          <w:b/>
        </w:rPr>
        <w:t>Do you think your organisation works towards these goals? If so, which ones? In your activities, how important are each of these goals?</w:t>
      </w:r>
    </w:p>
    <w:p w:rsidR="000B75F8" w:rsidRDefault="000B75F8">
      <w:pPr>
        <w:spacing w:after="200"/>
        <w:ind w:left="720"/>
        <w:jc w:val="both"/>
      </w:pPr>
    </w:p>
    <w:tbl>
      <w:tblPr>
        <w:tblStyle w:val="a2"/>
        <w:tblW w:w="8279"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9"/>
        <w:gridCol w:w="1218"/>
        <w:gridCol w:w="1218"/>
        <w:gridCol w:w="1218"/>
        <w:gridCol w:w="1218"/>
        <w:gridCol w:w="1218"/>
      </w:tblGrid>
      <w:tr w:rsidR="000B75F8" w:rsidTr="000B75F8">
        <w:tc>
          <w:tcPr>
            <w:tcW w:w="2190"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B11027">
            <w:pPr>
              <w:widowControl w:val="0"/>
              <w:spacing w:line="240" w:lineRule="auto"/>
              <w:contextualSpacing w:val="0"/>
            </w:pPr>
            <w:r>
              <w:rPr>
                <w:rFonts w:ascii="Open Sans" w:eastAsia="Open Sans" w:hAnsi="Open Sans" w:cs="Open Sans"/>
              </w:rPr>
              <w:t>Not at all</w:t>
            </w: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B11027">
            <w:pPr>
              <w:widowControl w:val="0"/>
              <w:spacing w:line="240" w:lineRule="auto"/>
              <w:contextualSpacing w:val="0"/>
            </w:pPr>
            <w:r>
              <w:rPr>
                <w:rFonts w:ascii="Open Sans" w:eastAsia="Open Sans" w:hAnsi="Open Sans" w:cs="Open Sans"/>
              </w:rPr>
              <w:t>Very much</w:t>
            </w:r>
          </w:p>
        </w:tc>
      </w:tr>
      <w:tr w:rsidR="000B75F8" w:rsidTr="000B75F8">
        <w:tc>
          <w:tcPr>
            <w:tcW w:w="2190" w:type="dxa"/>
            <w:tcMar>
              <w:top w:w="100" w:type="dxa"/>
              <w:left w:w="100" w:type="dxa"/>
              <w:bottom w:w="100" w:type="dxa"/>
              <w:right w:w="100" w:type="dxa"/>
            </w:tcMar>
          </w:tcPr>
          <w:p w:rsidR="000B75F8" w:rsidRDefault="00B11027">
            <w:pPr>
              <w:widowControl w:val="0"/>
              <w:spacing w:line="240" w:lineRule="auto"/>
              <w:contextualSpacing w:val="0"/>
            </w:pPr>
            <w:r>
              <w:rPr>
                <w:rFonts w:ascii="Open Sans" w:eastAsia="Open Sans" w:hAnsi="Open Sans" w:cs="Open Sans"/>
              </w:rPr>
              <w:t>Participation</w:t>
            </w: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r>
      <w:tr w:rsidR="000B75F8" w:rsidTr="000B75F8">
        <w:tc>
          <w:tcPr>
            <w:tcW w:w="2190" w:type="dxa"/>
            <w:tcMar>
              <w:top w:w="100" w:type="dxa"/>
              <w:left w:w="100" w:type="dxa"/>
              <w:bottom w:w="100" w:type="dxa"/>
              <w:right w:w="100" w:type="dxa"/>
            </w:tcMar>
          </w:tcPr>
          <w:p w:rsidR="000B75F8" w:rsidRDefault="00B11027">
            <w:pPr>
              <w:widowControl w:val="0"/>
              <w:spacing w:line="240" w:lineRule="auto"/>
              <w:contextualSpacing w:val="0"/>
            </w:pPr>
            <w:r>
              <w:rPr>
                <w:rFonts w:ascii="Open Sans" w:eastAsia="Open Sans" w:hAnsi="Open Sans" w:cs="Open Sans"/>
              </w:rPr>
              <w:t>Protection</w:t>
            </w: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r>
      <w:tr w:rsidR="000B75F8" w:rsidTr="000B75F8">
        <w:tc>
          <w:tcPr>
            <w:tcW w:w="2190" w:type="dxa"/>
            <w:tcMar>
              <w:top w:w="100" w:type="dxa"/>
              <w:left w:w="100" w:type="dxa"/>
              <w:bottom w:w="100" w:type="dxa"/>
              <w:right w:w="100" w:type="dxa"/>
            </w:tcMar>
          </w:tcPr>
          <w:p w:rsidR="000B75F8" w:rsidRDefault="00B11027">
            <w:pPr>
              <w:widowControl w:val="0"/>
              <w:spacing w:line="240" w:lineRule="auto"/>
              <w:contextualSpacing w:val="0"/>
            </w:pPr>
            <w:r>
              <w:rPr>
                <w:rFonts w:ascii="Open Sans" w:eastAsia="Open Sans" w:hAnsi="Open Sans" w:cs="Open Sans"/>
              </w:rPr>
              <w:t>Prevention</w:t>
            </w: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r>
      <w:tr w:rsidR="000B75F8" w:rsidTr="000B75F8">
        <w:tc>
          <w:tcPr>
            <w:tcW w:w="2190" w:type="dxa"/>
            <w:tcMar>
              <w:top w:w="100" w:type="dxa"/>
              <w:left w:w="100" w:type="dxa"/>
              <w:bottom w:w="100" w:type="dxa"/>
              <w:right w:w="100" w:type="dxa"/>
            </w:tcMar>
          </w:tcPr>
          <w:p w:rsidR="000B75F8" w:rsidRDefault="00B11027">
            <w:pPr>
              <w:widowControl w:val="0"/>
              <w:spacing w:line="240" w:lineRule="auto"/>
              <w:contextualSpacing w:val="0"/>
            </w:pPr>
            <w:r>
              <w:rPr>
                <w:rFonts w:ascii="Open Sans" w:eastAsia="Open Sans" w:hAnsi="Open Sans" w:cs="Open Sans"/>
              </w:rPr>
              <w:t>Partnership</w:t>
            </w: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r>
      <w:tr w:rsidR="000B75F8" w:rsidTr="000B75F8">
        <w:tc>
          <w:tcPr>
            <w:tcW w:w="2190" w:type="dxa"/>
            <w:tcMar>
              <w:top w:w="100" w:type="dxa"/>
              <w:left w:w="100" w:type="dxa"/>
              <w:bottom w:w="100" w:type="dxa"/>
              <w:right w:w="100" w:type="dxa"/>
            </w:tcMar>
          </w:tcPr>
          <w:p w:rsidR="000B75F8" w:rsidRDefault="00B11027">
            <w:pPr>
              <w:widowControl w:val="0"/>
              <w:spacing w:line="240" w:lineRule="auto"/>
              <w:contextualSpacing w:val="0"/>
            </w:pPr>
            <w:r>
              <w:rPr>
                <w:rFonts w:ascii="Open Sans" w:eastAsia="Open Sans" w:hAnsi="Open Sans" w:cs="Open Sans"/>
              </w:rPr>
              <w:t xml:space="preserve">Disengagement and </w:t>
            </w:r>
            <w:r>
              <w:rPr>
                <w:rFonts w:ascii="Open Sans" w:eastAsia="Open Sans" w:hAnsi="Open Sans" w:cs="Open Sans"/>
              </w:rPr>
              <w:lastRenderedPageBreak/>
              <w:t>reintegration</w:t>
            </w: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c>
          <w:tcPr>
            <w:tcW w:w="1218" w:type="dxa"/>
            <w:tcMar>
              <w:top w:w="100" w:type="dxa"/>
              <w:left w:w="100" w:type="dxa"/>
              <w:bottom w:w="100" w:type="dxa"/>
              <w:right w:w="100" w:type="dxa"/>
            </w:tcMar>
          </w:tcPr>
          <w:p w:rsidR="000B75F8" w:rsidRDefault="000B75F8">
            <w:pPr>
              <w:widowControl w:val="0"/>
              <w:spacing w:line="240" w:lineRule="auto"/>
              <w:contextualSpacing w:val="0"/>
            </w:pPr>
          </w:p>
        </w:tc>
      </w:tr>
    </w:tbl>
    <w:p w:rsidR="000B75F8" w:rsidRDefault="000B75F8">
      <w:pPr>
        <w:ind w:left="720"/>
        <w:jc w:val="both"/>
      </w:pPr>
    </w:p>
    <w:p w:rsidR="000B75F8" w:rsidRDefault="000B75F8">
      <w:pPr>
        <w:spacing w:line="240" w:lineRule="auto"/>
      </w:pPr>
    </w:p>
    <w:p w:rsidR="000B75F8" w:rsidRDefault="00B11027">
      <w:pPr>
        <w:ind w:left="720"/>
        <w:jc w:val="both"/>
      </w:pPr>
      <w:r>
        <w:rPr>
          <w:rFonts w:ascii="Open Sans" w:eastAsia="Open Sans" w:hAnsi="Open Sans" w:cs="Open Sans"/>
          <w:b/>
        </w:rPr>
        <w:t>Are these goals  separate from each other or connected to each other in your work?</w:t>
      </w:r>
    </w:p>
    <w:p w:rsidR="000B75F8" w:rsidRDefault="000B75F8">
      <w:pPr>
        <w:spacing w:line="240" w:lineRule="auto"/>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tc>
      </w:tr>
    </w:tbl>
    <w:p w:rsidR="000B75F8" w:rsidRDefault="000B75F8">
      <w:pPr>
        <w:spacing w:line="240" w:lineRule="auto"/>
      </w:pPr>
    </w:p>
    <w:p w:rsidR="000B75F8" w:rsidRDefault="00B11027">
      <w:pPr>
        <w:spacing w:line="240" w:lineRule="auto"/>
      </w:pPr>
      <w:r>
        <w:rPr>
          <w:rFonts w:ascii="Open Sans" w:eastAsia="Open Sans" w:hAnsi="Open Sans" w:cs="Open Sans"/>
          <w:b/>
        </w:rPr>
        <w:t>3. Please describe the context(s) and/or communities where your organization works (Please select all that apply):</w:t>
      </w:r>
      <w:r>
        <w:rPr>
          <w:rFonts w:ascii="Open Sans" w:eastAsia="Open Sans" w:hAnsi="Open Sans" w:cs="Open Sans"/>
          <w:b/>
        </w:rPr>
        <w:br/>
      </w:r>
      <w:r>
        <w:rPr>
          <w:rFonts w:ascii="Open Sans" w:eastAsia="Open Sans" w:hAnsi="Open Sans" w:cs="Open Sans"/>
          <w:b/>
        </w:rPr>
        <w:br/>
        <w:t xml:space="preserve">                         </w:t>
      </w:r>
      <w:r>
        <w:rPr>
          <w:rFonts w:ascii="Arial Unicode MS" w:eastAsia="Arial Unicode MS" w:hAnsi="Arial Unicode MS" w:cs="Arial Unicode MS"/>
        </w:rPr>
        <w:t>⏯ There is ongoing violent conflict</w:t>
      </w:r>
    </w:p>
    <w:p w:rsidR="000B75F8" w:rsidRDefault="00B11027">
      <w:pPr>
        <w:ind w:left="1395"/>
        <w:jc w:val="both"/>
      </w:pPr>
      <w:r>
        <w:rPr>
          <w:rFonts w:ascii="Arial Unicode MS" w:eastAsia="Arial Unicode MS" w:hAnsi="Arial Unicode MS" w:cs="Arial Unicode MS"/>
        </w:rPr>
        <w:t>⏯ It is a post-conflict area/community</w:t>
      </w:r>
    </w:p>
    <w:p w:rsidR="000B75F8" w:rsidRDefault="00B11027">
      <w:pPr>
        <w:ind w:left="1395"/>
        <w:jc w:val="both"/>
      </w:pPr>
      <w:r>
        <w:rPr>
          <w:rFonts w:ascii="Arial Unicode MS" w:eastAsia="Arial Unicode MS" w:hAnsi="Arial Unicode MS" w:cs="Arial Unicode MS"/>
        </w:rPr>
        <w:t>⏯ It is a fragile area/community (i.e., facing severe development challenges such as weak institutions, poor governance, political instability, on-going violence or the legacy effects of past severe conflict)</w:t>
      </w:r>
    </w:p>
    <w:p w:rsidR="000B75F8" w:rsidRDefault="00B11027">
      <w:pPr>
        <w:ind w:left="1395"/>
        <w:jc w:val="both"/>
      </w:pPr>
      <w:r>
        <w:rPr>
          <w:rFonts w:ascii="Arial Unicode MS" w:eastAsia="Arial Unicode MS" w:hAnsi="Arial Unicode MS" w:cs="Arial Unicode MS"/>
        </w:rPr>
        <w:t>⏯ It is not a conflict/post-conflict area/community;  however, there are high levels of violence/insecurity</w:t>
      </w:r>
    </w:p>
    <w:p w:rsidR="000B75F8" w:rsidRDefault="00B11027">
      <w:pPr>
        <w:ind w:left="1395"/>
        <w:jc w:val="both"/>
      </w:pPr>
      <w:r>
        <w:rPr>
          <w:rFonts w:ascii="Arial Unicode MS" w:eastAsia="Arial Unicode MS" w:hAnsi="Arial Unicode MS" w:cs="Arial Unicode MS"/>
        </w:rPr>
        <w:t>⏯ It is a stable area/community (i.e. there is no religious and ethnic wars, regional separatist conflicts, military coups, revolutions or any form of violent conflict.)</w:t>
      </w:r>
    </w:p>
    <w:p w:rsidR="000B75F8" w:rsidRDefault="00B11027">
      <w:pPr>
        <w:ind w:left="1395"/>
        <w:jc w:val="both"/>
      </w:pPr>
      <w:r>
        <w:rPr>
          <w:rFonts w:ascii="Arial Unicode MS" w:eastAsia="Arial Unicode MS" w:hAnsi="Arial Unicode MS" w:cs="Arial Unicode MS"/>
        </w:rPr>
        <w:t>⏯ Humanitarian crisis settings</w:t>
      </w:r>
    </w:p>
    <w:p w:rsidR="000B75F8" w:rsidRDefault="00B11027">
      <w:pPr>
        <w:ind w:left="1395"/>
        <w:jc w:val="both"/>
      </w:pPr>
      <w:r>
        <w:rPr>
          <w:rFonts w:ascii="Arial Unicode MS" w:eastAsia="Arial Unicode MS" w:hAnsi="Arial Unicode MS" w:cs="Arial Unicode MS"/>
        </w:rPr>
        <w:t xml:space="preserve">⏯ Recurring/continuous violent conflict </w:t>
      </w:r>
    </w:p>
    <w:p w:rsidR="000B75F8" w:rsidRDefault="00B11027">
      <w:pPr>
        <w:ind w:left="1395"/>
        <w:jc w:val="both"/>
      </w:pPr>
      <w:r>
        <w:rPr>
          <w:rFonts w:ascii="Arial Unicode MS" w:eastAsia="Arial Unicode MS" w:hAnsi="Arial Unicode MS" w:cs="Arial Unicode MS"/>
        </w:rPr>
        <w:t xml:space="preserve">⏯ Other: Please specify: </w:t>
      </w:r>
    </w:p>
    <w:p w:rsidR="000B75F8" w:rsidRDefault="000B75F8">
      <w:pPr>
        <w:spacing w:line="240" w:lineRule="auto"/>
      </w:pPr>
    </w:p>
    <w:p w:rsidR="000B75F8" w:rsidRDefault="000B75F8">
      <w:pPr>
        <w:spacing w:line="240" w:lineRule="auto"/>
      </w:pPr>
    </w:p>
    <w:p w:rsidR="000B75F8" w:rsidRDefault="00B11027">
      <w:pPr>
        <w:spacing w:line="240" w:lineRule="auto"/>
      </w:pPr>
      <w:r>
        <w:rPr>
          <w:rFonts w:ascii="Open Sans" w:eastAsia="Open Sans" w:hAnsi="Open Sans" w:cs="Open Sans"/>
          <w:b/>
        </w:rPr>
        <w:t>4. What's the main scope of your organization's work? (Select all that apply)</w:t>
      </w:r>
      <w:r>
        <w:rPr>
          <w:rFonts w:ascii="Open Sans" w:eastAsia="Open Sans" w:hAnsi="Open Sans" w:cs="Open Sans"/>
          <w:b/>
        </w:rPr>
        <w:br/>
      </w:r>
      <w:r>
        <w:rPr>
          <w:rFonts w:ascii="Open Sans" w:eastAsia="Open Sans" w:hAnsi="Open Sans" w:cs="Open Sans"/>
          <w:b/>
        </w:rPr>
        <w:tab/>
        <w:t xml:space="preserve">             </w:t>
      </w:r>
      <w:r>
        <w:rPr>
          <w:rFonts w:ascii="Arial Unicode MS" w:eastAsia="Arial Unicode MS" w:hAnsi="Arial Unicode MS" w:cs="Arial Unicode MS"/>
        </w:rPr>
        <w:t xml:space="preserve">⏯ </w:t>
      </w:r>
      <w:r>
        <w:rPr>
          <w:rFonts w:ascii="Open Sans" w:eastAsia="Open Sans" w:hAnsi="Open Sans" w:cs="Open Sans"/>
        </w:rPr>
        <w:t>Local</w:t>
      </w:r>
    </w:p>
    <w:p w:rsidR="000B75F8" w:rsidRDefault="00B11027">
      <w:pPr>
        <w:spacing w:line="240" w:lineRule="auto"/>
        <w:ind w:left="720" w:firstLine="720"/>
      </w:pPr>
      <w:r>
        <w:rPr>
          <w:rFonts w:ascii="Arial Unicode MS" w:eastAsia="Arial Unicode MS" w:hAnsi="Arial Unicode MS" w:cs="Arial Unicode MS"/>
        </w:rPr>
        <w:t xml:space="preserve">⏯ </w:t>
      </w:r>
      <w:r>
        <w:rPr>
          <w:rFonts w:ascii="Open Sans" w:eastAsia="Open Sans" w:hAnsi="Open Sans" w:cs="Open Sans"/>
        </w:rPr>
        <w:t>National</w:t>
      </w:r>
    </w:p>
    <w:p w:rsidR="000B75F8" w:rsidRDefault="00B11027">
      <w:pPr>
        <w:spacing w:line="240" w:lineRule="auto"/>
        <w:ind w:left="720" w:firstLine="720"/>
      </w:pPr>
      <w:r>
        <w:rPr>
          <w:rFonts w:ascii="Arial Unicode MS" w:eastAsia="Arial Unicode MS" w:hAnsi="Arial Unicode MS" w:cs="Arial Unicode MS"/>
        </w:rPr>
        <w:t xml:space="preserve">⏯ </w:t>
      </w:r>
      <w:r>
        <w:rPr>
          <w:rFonts w:ascii="Open Sans" w:eastAsia="Open Sans" w:hAnsi="Open Sans" w:cs="Open Sans"/>
        </w:rPr>
        <w:t>International</w:t>
      </w:r>
    </w:p>
    <w:p w:rsidR="000B75F8" w:rsidRDefault="00B11027">
      <w:pPr>
        <w:spacing w:line="240" w:lineRule="auto"/>
        <w:ind w:left="720" w:firstLine="720"/>
      </w:pPr>
      <w:r>
        <w:rPr>
          <w:rFonts w:ascii="Arial Unicode MS" w:eastAsia="Arial Unicode MS" w:hAnsi="Arial Unicode MS" w:cs="Arial Unicode MS"/>
        </w:rPr>
        <w:t xml:space="preserve">⏯ </w:t>
      </w:r>
      <w:r>
        <w:rPr>
          <w:rFonts w:ascii="Open Sans" w:eastAsia="Open Sans" w:hAnsi="Open Sans" w:cs="Open Sans"/>
        </w:rPr>
        <w:t>Global</w:t>
      </w:r>
    </w:p>
    <w:p w:rsidR="000B75F8" w:rsidRDefault="00B11027">
      <w:pPr>
        <w:spacing w:line="240" w:lineRule="auto"/>
        <w:ind w:left="720" w:firstLine="720"/>
      </w:pPr>
      <w:r>
        <w:rPr>
          <w:rFonts w:ascii="Arial Unicode MS" w:eastAsia="Arial Unicode MS" w:hAnsi="Arial Unicode MS" w:cs="Arial Unicode MS"/>
        </w:rPr>
        <w:t xml:space="preserve">⏯ </w:t>
      </w:r>
      <w:r>
        <w:rPr>
          <w:rFonts w:ascii="Open Sans" w:eastAsia="Open Sans" w:hAnsi="Open Sans" w:cs="Open Sans"/>
        </w:rPr>
        <w:t xml:space="preserve">Other: </w:t>
      </w:r>
    </w:p>
    <w:p w:rsidR="000B75F8" w:rsidRDefault="000B75F8">
      <w:pPr>
        <w:spacing w:line="240" w:lineRule="auto"/>
        <w:ind w:firstLine="720"/>
      </w:pPr>
    </w:p>
    <w:p w:rsidR="000B75F8" w:rsidRDefault="000B75F8">
      <w:pPr>
        <w:spacing w:line="240" w:lineRule="auto"/>
      </w:pPr>
    </w:p>
    <w:p w:rsidR="000B75F8" w:rsidRDefault="00B11027">
      <w:pPr>
        <w:spacing w:line="240" w:lineRule="auto"/>
      </w:pPr>
      <w:r>
        <w:rPr>
          <w:rFonts w:ascii="Open Sans" w:eastAsia="Open Sans" w:hAnsi="Open Sans" w:cs="Open Sans"/>
          <w:b/>
        </w:rPr>
        <w:t xml:space="preserve">5. What is the aim of your work? What are you trying to change through your initiatives or activities? How do you contribute to that change? We are only looking for a brief summary, not a comprehensive overview. </w:t>
      </w:r>
    </w:p>
    <w:p w:rsidR="000B75F8" w:rsidRDefault="00B11027">
      <w:pPr>
        <w:spacing w:line="240" w:lineRule="auto"/>
      </w:pPr>
      <w:r>
        <w:rPr>
          <w:rFonts w:ascii="Open Sans" w:eastAsia="Open Sans" w:hAnsi="Open Sans" w:cs="Open Sans"/>
          <w:b/>
        </w:rPr>
        <w:t xml:space="preserve">          </w:t>
      </w:r>
    </w:p>
    <w:p w:rsidR="000B75F8" w:rsidRDefault="000B75F8">
      <w:pPr>
        <w:spacing w:line="240" w:lineRule="auto"/>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tc>
      </w:tr>
    </w:tbl>
    <w:p w:rsidR="000B75F8" w:rsidRDefault="000B75F8">
      <w:pPr>
        <w:spacing w:line="240" w:lineRule="auto"/>
      </w:pPr>
    </w:p>
    <w:p w:rsidR="000B75F8" w:rsidRDefault="00B11027">
      <w:r>
        <w:rPr>
          <w:rFonts w:ascii="Open Sans" w:eastAsia="Open Sans" w:hAnsi="Open Sans" w:cs="Open Sans"/>
          <w:b/>
        </w:rPr>
        <w:t>6. Can you name two or three examples of the types of activities you organise? (For example conferences, trainings, campaigns etc.)</w:t>
      </w:r>
    </w:p>
    <w:p w:rsidR="000B75F8" w:rsidRDefault="000B75F8">
      <w:pPr>
        <w:spacing w:line="240" w:lineRule="auto"/>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tc>
      </w:tr>
    </w:tbl>
    <w:p w:rsidR="000B75F8" w:rsidRDefault="000B75F8">
      <w:pPr>
        <w:spacing w:line="240" w:lineRule="auto"/>
      </w:pPr>
    </w:p>
    <w:p w:rsidR="000B75F8" w:rsidRDefault="000B75F8">
      <w:pPr>
        <w:spacing w:line="240" w:lineRule="auto"/>
      </w:pPr>
    </w:p>
    <w:p w:rsidR="000B75F8" w:rsidRDefault="00B11027">
      <w:pPr>
        <w:numPr>
          <w:ilvl w:val="0"/>
          <w:numId w:val="1"/>
        </w:numPr>
        <w:ind w:hanging="360"/>
        <w:contextualSpacing/>
        <w:rPr>
          <w:rFonts w:ascii="Open Sans" w:eastAsia="Open Sans" w:hAnsi="Open Sans" w:cs="Open Sans"/>
          <w:b/>
        </w:rPr>
      </w:pPr>
      <w:r>
        <w:rPr>
          <w:rFonts w:ascii="Open Sans" w:eastAsia="Open Sans" w:hAnsi="Open Sans" w:cs="Open Sans"/>
          <w:b/>
        </w:rPr>
        <w:t xml:space="preserve">Who is the target population of your work? (Please select all target groups that </w:t>
      </w:r>
      <w:proofErr w:type="spellStart"/>
      <w:r>
        <w:rPr>
          <w:rFonts w:ascii="Open Sans" w:eastAsia="Open Sans" w:hAnsi="Open Sans" w:cs="Open Sans"/>
          <w:b/>
        </w:rPr>
        <w:t>apply,indicate</w:t>
      </w:r>
      <w:proofErr w:type="spellEnd"/>
      <w:r>
        <w:rPr>
          <w:rFonts w:ascii="Open Sans" w:eastAsia="Open Sans" w:hAnsi="Open Sans" w:cs="Open Sans"/>
          <w:b/>
        </w:rPr>
        <w:t xml:space="preserve"> the age and their gender)</w:t>
      </w:r>
    </w:p>
    <w:p w:rsidR="000B75F8" w:rsidRDefault="000B75F8"/>
    <w:tbl>
      <w:tblPr>
        <w:tblStyle w:val="a6"/>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0"/>
        <w:gridCol w:w="2260"/>
        <w:gridCol w:w="1340"/>
        <w:gridCol w:w="1220"/>
        <w:gridCol w:w="1920"/>
      </w:tblGrid>
      <w:tr w:rsidR="000B75F8">
        <w:tc>
          <w:tcPr>
            <w:tcW w:w="2260" w:type="dxa"/>
            <w:tcMar>
              <w:top w:w="100" w:type="dxa"/>
              <w:left w:w="100" w:type="dxa"/>
              <w:bottom w:w="100" w:type="dxa"/>
              <w:right w:w="100" w:type="dxa"/>
            </w:tcMar>
          </w:tcPr>
          <w:p w:rsidR="000B75F8" w:rsidRDefault="00B11027">
            <w:pPr>
              <w:widowControl w:val="0"/>
              <w:spacing w:line="240" w:lineRule="auto"/>
              <w:contextualSpacing w:val="0"/>
              <w:jc w:val="center"/>
            </w:pPr>
            <w:r>
              <w:rPr>
                <w:rFonts w:ascii="Open Sans" w:eastAsia="Open Sans" w:hAnsi="Open Sans" w:cs="Open Sans"/>
                <w:b/>
              </w:rPr>
              <w:t>Target group</w:t>
            </w:r>
          </w:p>
        </w:tc>
        <w:tc>
          <w:tcPr>
            <w:tcW w:w="2260" w:type="dxa"/>
            <w:tcMar>
              <w:top w:w="100" w:type="dxa"/>
              <w:left w:w="100" w:type="dxa"/>
              <w:bottom w:w="100" w:type="dxa"/>
              <w:right w:w="100" w:type="dxa"/>
            </w:tcMar>
          </w:tcPr>
          <w:p w:rsidR="000B75F8" w:rsidRDefault="00B11027">
            <w:pPr>
              <w:widowControl w:val="0"/>
              <w:spacing w:line="240" w:lineRule="auto"/>
              <w:contextualSpacing w:val="0"/>
              <w:jc w:val="center"/>
            </w:pPr>
            <w:r>
              <w:rPr>
                <w:rFonts w:ascii="Open Sans" w:eastAsia="Open Sans" w:hAnsi="Open Sans" w:cs="Open Sans"/>
                <w:b/>
              </w:rPr>
              <w:t>Age Range</w:t>
            </w:r>
          </w:p>
        </w:tc>
        <w:tc>
          <w:tcPr>
            <w:tcW w:w="1340" w:type="dxa"/>
            <w:tcMar>
              <w:top w:w="100" w:type="dxa"/>
              <w:left w:w="100" w:type="dxa"/>
              <w:bottom w:w="100" w:type="dxa"/>
              <w:right w:w="100" w:type="dxa"/>
            </w:tcMar>
          </w:tcPr>
          <w:p w:rsidR="000B75F8" w:rsidRDefault="00B11027">
            <w:pPr>
              <w:widowControl w:val="0"/>
              <w:spacing w:line="240" w:lineRule="auto"/>
              <w:contextualSpacing w:val="0"/>
              <w:jc w:val="center"/>
            </w:pPr>
            <w:r>
              <w:rPr>
                <w:rFonts w:ascii="Open Sans" w:eastAsia="Open Sans" w:hAnsi="Open Sans" w:cs="Open Sans"/>
                <w:b/>
              </w:rPr>
              <w:t>Males</w:t>
            </w:r>
          </w:p>
        </w:tc>
        <w:tc>
          <w:tcPr>
            <w:tcW w:w="1220" w:type="dxa"/>
            <w:tcMar>
              <w:top w:w="100" w:type="dxa"/>
              <w:left w:w="100" w:type="dxa"/>
              <w:bottom w:w="100" w:type="dxa"/>
              <w:right w:w="100" w:type="dxa"/>
            </w:tcMar>
          </w:tcPr>
          <w:p w:rsidR="000B75F8" w:rsidRDefault="00B11027">
            <w:pPr>
              <w:widowControl w:val="0"/>
              <w:spacing w:line="240" w:lineRule="auto"/>
              <w:contextualSpacing w:val="0"/>
              <w:jc w:val="center"/>
            </w:pPr>
            <w:r>
              <w:rPr>
                <w:rFonts w:ascii="Open Sans" w:eastAsia="Open Sans" w:hAnsi="Open Sans" w:cs="Open Sans"/>
                <w:b/>
              </w:rPr>
              <w:t>Females</w:t>
            </w:r>
          </w:p>
        </w:tc>
        <w:tc>
          <w:tcPr>
            <w:tcW w:w="1920" w:type="dxa"/>
            <w:tcMar>
              <w:top w:w="100" w:type="dxa"/>
              <w:left w:w="100" w:type="dxa"/>
              <w:bottom w:w="100" w:type="dxa"/>
              <w:right w:w="100" w:type="dxa"/>
            </w:tcMar>
          </w:tcPr>
          <w:p w:rsidR="000B75F8" w:rsidRDefault="00B11027">
            <w:pPr>
              <w:widowControl w:val="0"/>
              <w:spacing w:line="240" w:lineRule="auto"/>
              <w:contextualSpacing w:val="0"/>
              <w:jc w:val="center"/>
            </w:pPr>
            <w:r>
              <w:rPr>
                <w:rFonts w:ascii="Open Sans" w:eastAsia="Open Sans" w:hAnsi="Open Sans" w:cs="Open Sans"/>
                <w:b/>
              </w:rPr>
              <w:t>Comments</w:t>
            </w:r>
          </w:p>
        </w:tc>
      </w:tr>
      <w:tr w:rsidR="000B75F8">
        <w:tc>
          <w:tcPr>
            <w:tcW w:w="2260" w:type="dxa"/>
            <w:tcMar>
              <w:top w:w="100" w:type="dxa"/>
              <w:left w:w="100" w:type="dxa"/>
              <w:bottom w:w="100" w:type="dxa"/>
              <w:right w:w="100" w:type="dxa"/>
            </w:tcMar>
          </w:tcPr>
          <w:p w:rsidR="000B75F8" w:rsidRDefault="00B11027">
            <w:pPr>
              <w:contextualSpacing w:val="0"/>
            </w:pPr>
            <w:r>
              <w:rPr>
                <w:rFonts w:ascii="Open Sans" w:eastAsia="Open Sans" w:hAnsi="Open Sans" w:cs="Open Sans"/>
              </w:rPr>
              <w:t>Young people, peers</w:t>
            </w:r>
          </w:p>
        </w:tc>
        <w:tc>
          <w:tcPr>
            <w:tcW w:w="2260" w:type="dxa"/>
            <w:tcMar>
              <w:top w:w="100" w:type="dxa"/>
              <w:left w:w="100" w:type="dxa"/>
              <w:bottom w:w="100" w:type="dxa"/>
              <w:right w:w="100" w:type="dxa"/>
            </w:tcMar>
          </w:tcPr>
          <w:p w:rsidR="000B75F8" w:rsidRDefault="000B75F8">
            <w:pPr>
              <w:widowControl w:val="0"/>
              <w:spacing w:line="240" w:lineRule="auto"/>
              <w:contextualSpacing w:val="0"/>
            </w:pPr>
          </w:p>
        </w:tc>
        <w:tc>
          <w:tcPr>
            <w:tcW w:w="1340" w:type="dxa"/>
            <w:tcMar>
              <w:top w:w="100" w:type="dxa"/>
              <w:left w:w="100" w:type="dxa"/>
              <w:bottom w:w="100" w:type="dxa"/>
              <w:right w:w="100" w:type="dxa"/>
            </w:tcMar>
          </w:tcPr>
          <w:p w:rsidR="000B75F8" w:rsidRDefault="000B75F8">
            <w:pPr>
              <w:widowControl w:val="0"/>
              <w:spacing w:line="240" w:lineRule="auto"/>
              <w:contextualSpacing w:val="0"/>
            </w:pPr>
          </w:p>
        </w:tc>
        <w:tc>
          <w:tcPr>
            <w:tcW w:w="1220" w:type="dxa"/>
            <w:tcMar>
              <w:top w:w="100" w:type="dxa"/>
              <w:left w:w="100" w:type="dxa"/>
              <w:bottom w:w="100" w:type="dxa"/>
              <w:right w:w="100" w:type="dxa"/>
            </w:tcMar>
          </w:tcPr>
          <w:p w:rsidR="000B75F8" w:rsidRDefault="000B75F8">
            <w:pPr>
              <w:widowControl w:val="0"/>
              <w:spacing w:line="240" w:lineRule="auto"/>
              <w:contextualSpacing w:val="0"/>
            </w:pPr>
          </w:p>
        </w:tc>
        <w:tc>
          <w:tcPr>
            <w:tcW w:w="1920" w:type="dxa"/>
            <w:tcMar>
              <w:top w:w="100" w:type="dxa"/>
              <w:left w:w="100" w:type="dxa"/>
              <w:bottom w:w="100" w:type="dxa"/>
              <w:right w:w="100" w:type="dxa"/>
            </w:tcMar>
          </w:tcPr>
          <w:p w:rsidR="000B75F8" w:rsidRDefault="000B75F8">
            <w:pPr>
              <w:widowControl w:val="0"/>
              <w:spacing w:line="240" w:lineRule="auto"/>
              <w:contextualSpacing w:val="0"/>
            </w:pPr>
          </w:p>
        </w:tc>
      </w:tr>
      <w:tr w:rsidR="000B75F8">
        <w:tc>
          <w:tcPr>
            <w:tcW w:w="2260" w:type="dxa"/>
            <w:tcMar>
              <w:top w:w="100" w:type="dxa"/>
              <w:left w:w="100" w:type="dxa"/>
              <w:bottom w:w="100" w:type="dxa"/>
              <w:right w:w="100" w:type="dxa"/>
            </w:tcMar>
          </w:tcPr>
          <w:p w:rsidR="000B75F8" w:rsidRDefault="00B11027">
            <w:pPr>
              <w:contextualSpacing w:val="0"/>
            </w:pPr>
            <w:r>
              <w:rPr>
                <w:rFonts w:ascii="Open Sans" w:eastAsia="Open Sans" w:hAnsi="Open Sans" w:cs="Open Sans"/>
              </w:rPr>
              <w:t>Older people in our community</w:t>
            </w:r>
          </w:p>
        </w:tc>
        <w:tc>
          <w:tcPr>
            <w:tcW w:w="2260" w:type="dxa"/>
            <w:tcMar>
              <w:top w:w="100" w:type="dxa"/>
              <w:left w:w="100" w:type="dxa"/>
              <w:bottom w:w="100" w:type="dxa"/>
              <w:right w:w="100" w:type="dxa"/>
            </w:tcMar>
          </w:tcPr>
          <w:p w:rsidR="000B75F8" w:rsidRDefault="000B75F8">
            <w:pPr>
              <w:widowControl w:val="0"/>
              <w:spacing w:line="240" w:lineRule="auto"/>
              <w:contextualSpacing w:val="0"/>
            </w:pPr>
          </w:p>
        </w:tc>
        <w:tc>
          <w:tcPr>
            <w:tcW w:w="1340" w:type="dxa"/>
            <w:tcMar>
              <w:top w:w="100" w:type="dxa"/>
              <w:left w:w="100" w:type="dxa"/>
              <w:bottom w:w="100" w:type="dxa"/>
              <w:right w:w="100" w:type="dxa"/>
            </w:tcMar>
          </w:tcPr>
          <w:p w:rsidR="000B75F8" w:rsidRDefault="000B75F8">
            <w:pPr>
              <w:widowControl w:val="0"/>
              <w:spacing w:line="240" w:lineRule="auto"/>
              <w:contextualSpacing w:val="0"/>
            </w:pPr>
          </w:p>
        </w:tc>
        <w:tc>
          <w:tcPr>
            <w:tcW w:w="1220" w:type="dxa"/>
            <w:tcMar>
              <w:top w:w="100" w:type="dxa"/>
              <w:left w:w="100" w:type="dxa"/>
              <w:bottom w:w="100" w:type="dxa"/>
              <w:right w:w="100" w:type="dxa"/>
            </w:tcMar>
          </w:tcPr>
          <w:p w:rsidR="000B75F8" w:rsidRDefault="000B75F8">
            <w:pPr>
              <w:widowControl w:val="0"/>
              <w:spacing w:line="240" w:lineRule="auto"/>
              <w:contextualSpacing w:val="0"/>
            </w:pPr>
          </w:p>
        </w:tc>
        <w:tc>
          <w:tcPr>
            <w:tcW w:w="1920" w:type="dxa"/>
            <w:tcMar>
              <w:top w:w="100" w:type="dxa"/>
              <w:left w:w="100" w:type="dxa"/>
              <w:bottom w:w="100" w:type="dxa"/>
              <w:right w:w="100" w:type="dxa"/>
            </w:tcMar>
          </w:tcPr>
          <w:p w:rsidR="000B75F8" w:rsidRDefault="000B75F8">
            <w:pPr>
              <w:widowControl w:val="0"/>
              <w:spacing w:line="240" w:lineRule="auto"/>
              <w:contextualSpacing w:val="0"/>
            </w:pPr>
          </w:p>
        </w:tc>
      </w:tr>
      <w:tr w:rsidR="000B75F8">
        <w:tc>
          <w:tcPr>
            <w:tcW w:w="2260" w:type="dxa"/>
            <w:tcMar>
              <w:top w:w="100" w:type="dxa"/>
              <w:left w:w="100" w:type="dxa"/>
              <w:bottom w:w="100" w:type="dxa"/>
              <w:right w:w="100" w:type="dxa"/>
            </w:tcMar>
          </w:tcPr>
          <w:p w:rsidR="000B75F8" w:rsidRDefault="00B11027">
            <w:pPr>
              <w:contextualSpacing w:val="0"/>
            </w:pPr>
            <w:r>
              <w:rPr>
                <w:rFonts w:ascii="Open Sans" w:eastAsia="Open Sans" w:hAnsi="Open Sans" w:cs="Open Sans"/>
              </w:rPr>
              <w:t>Families</w:t>
            </w:r>
          </w:p>
        </w:tc>
        <w:tc>
          <w:tcPr>
            <w:tcW w:w="2260" w:type="dxa"/>
            <w:tcMar>
              <w:top w:w="100" w:type="dxa"/>
              <w:left w:w="100" w:type="dxa"/>
              <w:bottom w:w="100" w:type="dxa"/>
              <w:right w:w="100" w:type="dxa"/>
            </w:tcMar>
          </w:tcPr>
          <w:p w:rsidR="000B75F8" w:rsidRDefault="000B75F8">
            <w:pPr>
              <w:widowControl w:val="0"/>
              <w:spacing w:line="240" w:lineRule="auto"/>
              <w:contextualSpacing w:val="0"/>
            </w:pPr>
          </w:p>
        </w:tc>
        <w:tc>
          <w:tcPr>
            <w:tcW w:w="1340" w:type="dxa"/>
            <w:tcMar>
              <w:top w:w="100" w:type="dxa"/>
              <w:left w:w="100" w:type="dxa"/>
              <w:bottom w:w="100" w:type="dxa"/>
              <w:right w:w="100" w:type="dxa"/>
            </w:tcMar>
          </w:tcPr>
          <w:p w:rsidR="000B75F8" w:rsidRDefault="000B75F8">
            <w:pPr>
              <w:widowControl w:val="0"/>
              <w:spacing w:line="240" w:lineRule="auto"/>
              <w:contextualSpacing w:val="0"/>
            </w:pPr>
          </w:p>
        </w:tc>
        <w:tc>
          <w:tcPr>
            <w:tcW w:w="1220" w:type="dxa"/>
            <w:tcMar>
              <w:top w:w="100" w:type="dxa"/>
              <w:left w:w="100" w:type="dxa"/>
              <w:bottom w:w="100" w:type="dxa"/>
              <w:right w:w="100" w:type="dxa"/>
            </w:tcMar>
          </w:tcPr>
          <w:p w:rsidR="000B75F8" w:rsidRDefault="000B75F8">
            <w:pPr>
              <w:widowControl w:val="0"/>
              <w:spacing w:line="240" w:lineRule="auto"/>
              <w:contextualSpacing w:val="0"/>
            </w:pPr>
          </w:p>
        </w:tc>
        <w:tc>
          <w:tcPr>
            <w:tcW w:w="1920" w:type="dxa"/>
            <w:tcMar>
              <w:top w:w="100" w:type="dxa"/>
              <w:left w:w="100" w:type="dxa"/>
              <w:bottom w:w="100" w:type="dxa"/>
              <w:right w:w="100" w:type="dxa"/>
            </w:tcMar>
          </w:tcPr>
          <w:p w:rsidR="000B75F8" w:rsidRDefault="000B75F8">
            <w:pPr>
              <w:widowControl w:val="0"/>
              <w:spacing w:line="240" w:lineRule="auto"/>
              <w:contextualSpacing w:val="0"/>
            </w:pPr>
          </w:p>
        </w:tc>
      </w:tr>
      <w:tr w:rsidR="000B75F8">
        <w:tc>
          <w:tcPr>
            <w:tcW w:w="2260" w:type="dxa"/>
            <w:tcMar>
              <w:top w:w="100" w:type="dxa"/>
              <w:left w:w="100" w:type="dxa"/>
              <w:bottom w:w="100" w:type="dxa"/>
              <w:right w:w="100" w:type="dxa"/>
            </w:tcMar>
          </w:tcPr>
          <w:p w:rsidR="000B75F8" w:rsidRDefault="00B11027">
            <w:pPr>
              <w:contextualSpacing w:val="0"/>
            </w:pPr>
            <w:r>
              <w:rPr>
                <w:rFonts w:ascii="Open Sans" w:eastAsia="Open Sans" w:hAnsi="Open Sans" w:cs="Open Sans"/>
              </w:rPr>
              <w:t>Ex-combatants</w:t>
            </w:r>
          </w:p>
        </w:tc>
        <w:tc>
          <w:tcPr>
            <w:tcW w:w="2260" w:type="dxa"/>
            <w:tcMar>
              <w:top w:w="100" w:type="dxa"/>
              <w:left w:w="100" w:type="dxa"/>
              <w:bottom w:w="100" w:type="dxa"/>
              <w:right w:w="100" w:type="dxa"/>
            </w:tcMar>
          </w:tcPr>
          <w:p w:rsidR="000B75F8" w:rsidRDefault="000B75F8">
            <w:pPr>
              <w:widowControl w:val="0"/>
              <w:spacing w:line="240" w:lineRule="auto"/>
              <w:contextualSpacing w:val="0"/>
            </w:pPr>
          </w:p>
        </w:tc>
        <w:tc>
          <w:tcPr>
            <w:tcW w:w="1340" w:type="dxa"/>
            <w:tcMar>
              <w:top w:w="100" w:type="dxa"/>
              <w:left w:w="100" w:type="dxa"/>
              <w:bottom w:w="100" w:type="dxa"/>
              <w:right w:w="100" w:type="dxa"/>
            </w:tcMar>
          </w:tcPr>
          <w:p w:rsidR="000B75F8" w:rsidRDefault="000B75F8">
            <w:pPr>
              <w:widowControl w:val="0"/>
              <w:spacing w:line="240" w:lineRule="auto"/>
              <w:contextualSpacing w:val="0"/>
            </w:pPr>
          </w:p>
        </w:tc>
        <w:tc>
          <w:tcPr>
            <w:tcW w:w="1220" w:type="dxa"/>
            <w:tcMar>
              <w:top w:w="100" w:type="dxa"/>
              <w:left w:w="100" w:type="dxa"/>
              <w:bottom w:w="100" w:type="dxa"/>
              <w:right w:w="100" w:type="dxa"/>
            </w:tcMar>
          </w:tcPr>
          <w:p w:rsidR="000B75F8" w:rsidRDefault="000B75F8">
            <w:pPr>
              <w:widowControl w:val="0"/>
              <w:spacing w:line="240" w:lineRule="auto"/>
              <w:contextualSpacing w:val="0"/>
            </w:pPr>
          </w:p>
        </w:tc>
        <w:tc>
          <w:tcPr>
            <w:tcW w:w="1920" w:type="dxa"/>
            <w:tcMar>
              <w:top w:w="100" w:type="dxa"/>
              <w:left w:w="100" w:type="dxa"/>
              <w:bottom w:w="100" w:type="dxa"/>
              <w:right w:w="100" w:type="dxa"/>
            </w:tcMar>
          </w:tcPr>
          <w:p w:rsidR="000B75F8" w:rsidRDefault="000B75F8">
            <w:pPr>
              <w:widowControl w:val="0"/>
              <w:spacing w:line="240" w:lineRule="auto"/>
              <w:contextualSpacing w:val="0"/>
            </w:pPr>
          </w:p>
        </w:tc>
      </w:tr>
      <w:tr w:rsidR="000B75F8">
        <w:tc>
          <w:tcPr>
            <w:tcW w:w="2260" w:type="dxa"/>
            <w:tcMar>
              <w:top w:w="100" w:type="dxa"/>
              <w:left w:w="100" w:type="dxa"/>
              <w:bottom w:w="100" w:type="dxa"/>
              <w:right w:w="100" w:type="dxa"/>
            </w:tcMar>
          </w:tcPr>
          <w:p w:rsidR="000B75F8" w:rsidRDefault="00B11027">
            <w:pPr>
              <w:contextualSpacing w:val="0"/>
            </w:pPr>
            <w:r>
              <w:rPr>
                <w:rFonts w:ascii="Open Sans" w:eastAsia="Open Sans" w:hAnsi="Open Sans" w:cs="Open Sans"/>
              </w:rPr>
              <w:t>Displaced persons (IDPs, refugees)</w:t>
            </w:r>
          </w:p>
        </w:tc>
        <w:tc>
          <w:tcPr>
            <w:tcW w:w="2260" w:type="dxa"/>
            <w:tcMar>
              <w:top w:w="100" w:type="dxa"/>
              <w:left w:w="100" w:type="dxa"/>
              <w:bottom w:w="100" w:type="dxa"/>
              <w:right w:w="100" w:type="dxa"/>
            </w:tcMar>
          </w:tcPr>
          <w:p w:rsidR="000B75F8" w:rsidRDefault="000B75F8">
            <w:pPr>
              <w:widowControl w:val="0"/>
              <w:spacing w:line="240" w:lineRule="auto"/>
              <w:contextualSpacing w:val="0"/>
            </w:pPr>
          </w:p>
        </w:tc>
        <w:tc>
          <w:tcPr>
            <w:tcW w:w="1340" w:type="dxa"/>
            <w:tcMar>
              <w:top w:w="100" w:type="dxa"/>
              <w:left w:w="100" w:type="dxa"/>
              <w:bottom w:w="100" w:type="dxa"/>
              <w:right w:w="100" w:type="dxa"/>
            </w:tcMar>
          </w:tcPr>
          <w:p w:rsidR="000B75F8" w:rsidRDefault="000B75F8">
            <w:pPr>
              <w:widowControl w:val="0"/>
              <w:spacing w:line="240" w:lineRule="auto"/>
              <w:contextualSpacing w:val="0"/>
            </w:pPr>
          </w:p>
        </w:tc>
        <w:tc>
          <w:tcPr>
            <w:tcW w:w="1220" w:type="dxa"/>
            <w:tcMar>
              <w:top w:w="100" w:type="dxa"/>
              <w:left w:w="100" w:type="dxa"/>
              <w:bottom w:w="100" w:type="dxa"/>
              <w:right w:w="100" w:type="dxa"/>
            </w:tcMar>
          </w:tcPr>
          <w:p w:rsidR="000B75F8" w:rsidRDefault="000B75F8">
            <w:pPr>
              <w:widowControl w:val="0"/>
              <w:spacing w:line="240" w:lineRule="auto"/>
              <w:contextualSpacing w:val="0"/>
            </w:pPr>
          </w:p>
        </w:tc>
        <w:tc>
          <w:tcPr>
            <w:tcW w:w="1920" w:type="dxa"/>
            <w:tcMar>
              <w:top w:w="100" w:type="dxa"/>
              <w:left w:w="100" w:type="dxa"/>
              <w:bottom w:w="100" w:type="dxa"/>
              <w:right w:w="100" w:type="dxa"/>
            </w:tcMar>
          </w:tcPr>
          <w:p w:rsidR="000B75F8" w:rsidRDefault="000B75F8">
            <w:pPr>
              <w:widowControl w:val="0"/>
              <w:spacing w:line="240" w:lineRule="auto"/>
              <w:contextualSpacing w:val="0"/>
            </w:pPr>
          </w:p>
        </w:tc>
      </w:tr>
      <w:tr w:rsidR="000B75F8">
        <w:tc>
          <w:tcPr>
            <w:tcW w:w="2260" w:type="dxa"/>
            <w:tcMar>
              <w:top w:w="100" w:type="dxa"/>
              <w:left w:w="100" w:type="dxa"/>
              <w:bottom w:w="100" w:type="dxa"/>
              <w:right w:w="100" w:type="dxa"/>
            </w:tcMar>
          </w:tcPr>
          <w:p w:rsidR="000B75F8" w:rsidRDefault="00B11027">
            <w:pPr>
              <w:contextualSpacing w:val="0"/>
            </w:pPr>
            <w:r>
              <w:rPr>
                <w:rFonts w:ascii="Open Sans" w:eastAsia="Open Sans" w:hAnsi="Open Sans" w:cs="Open Sans"/>
              </w:rPr>
              <w:t>Security services, including military and police</w:t>
            </w:r>
          </w:p>
        </w:tc>
        <w:tc>
          <w:tcPr>
            <w:tcW w:w="2260" w:type="dxa"/>
            <w:tcMar>
              <w:top w:w="100" w:type="dxa"/>
              <w:left w:w="100" w:type="dxa"/>
              <w:bottom w:w="100" w:type="dxa"/>
              <w:right w:w="100" w:type="dxa"/>
            </w:tcMar>
          </w:tcPr>
          <w:p w:rsidR="000B75F8" w:rsidRDefault="000B75F8">
            <w:pPr>
              <w:widowControl w:val="0"/>
              <w:spacing w:line="240" w:lineRule="auto"/>
              <w:contextualSpacing w:val="0"/>
            </w:pPr>
          </w:p>
        </w:tc>
        <w:tc>
          <w:tcPr>
            <w:tcW w:w="1340" w:type="dxa"/>
            <w:tcMar>
              <w:top w:w="100" w:type="dxa"/>
              <w:left w:w="100" w:type="dxa"/>
              <w:bottom w:w="100" w:type="dxa"/>
              <w:right w:w="100" w:type="dxa"/>
            </w:tcMar>
          </w:tcPr>
          <w:p w:rsidR="000B75F8" w:rsidRDefault="000B75F8">
            <w:pPr>
              <w:widowControl w:val="0"/>
              <w:spacing w:line="240" w:lineRule="auto"/>
              <w:contextualSpacing w:val="0"/>
            </w:pPr>
          </w:p>
        </w:tc>
        <w:tc>
          <w:tcPr>
            <w:tcW w:w="1220" w:type="dxa"/>
            <w:tcMar>
              <w:top w:w="100" w:type="dxa"/>
              <w:left w:w="100" w:type="dxa"/>
              <w:bottom w:w="100" w:type="dxa"/>
              <w:right w:w="100" w:type="dxa"/>
            </w:tcMar>
          </w:tcPr>
          <w:p w:rsidR="000B75F8" w:rsidRDefault="000B75F8">
            <w:pPr>
              <w:widowControl w:val="0"/>
              <w:spacing w:line="240" w:lineRule="auto"/>
              <w:contextualSpacing w:val="0"/>
            </w:pPr>
          </w:p>
        </w:tc>
        <w:tc>
          <w:tcPr>
            <w:tcW w:w="1920" w:type="dxa"/>
            <w:tcMar>
              <w:top w:w="100" w:type="dxa"/>
              <w:left w:w="100" w:type="dxa"/>
              <w:bottom w:w="100" w:type="dxa"/>
              <w:right w:w="100" w:type="dxa"/>
            </w:tcMar>
          </w:tcPr>
          <w:p w:rsidR="000B75F8" w:rsidRDefault="000B75F8">
            <w:pPr>
              <w:widowControl w:val="0"/>
              <w:spacing w:line="240" w:lineRule="auto"/>
              <w:contextualSpacing w:val="0"/>
            </w:pPr>
          </w:p>
        </w:tc>
      </w:tr>
      <w:tr w:rsidR="000B75F8">
        <w:tc>
          <w:tcPr>
            <w:tcW w:w="2260" w:type="dxa"/>
            <w:tcMar>
              <w:top w:w="100" w:type="dxa"/>
              <w:left w:w="100" w:type="dxa"/>
              <w:bottom w:w="100" w:type="dxa"/>
              <w:right w:w="100" w:type="dxa"/>
            </w:tcMar>
          </w:tcPr>
          <w:p w:rsidR="000B75F8" w:rsidRDefault="00B11027">
            <w:pPr>
              <w:contextualSpacing w:val="0"/>
            </w:pPr>
            <w:r>
              <w:rPr>
                <w:rFonts w:ascii="Open Sans" w:eastAsia="Open Sans" w:hAnsi="Open Sans" w:cs="Open Sans"/>
              </w:rPr>
              <w:t>Local decision makers</w:t>
            </w:r>
          </w:p>
        </w:tc>
        <w:tc>
          <w:tcPr>
            <w:tcW w:w="2260" w:type="dxa"/>
            <w:tcMar>
              <w:top w:w="100" w:type="dxa"/>
              <w:left w:w="100" w:type="dxa"/>
              <w:bottom w:w="100" w:type="dxa"/>
              <w:right w:w="100" w:type="dxa"/>
            </w:tcMar>
          </w:tcPr>
          <w:p w:rsidR="000B75F8" w:rsidRDefault="000B75F8">
            <w:pPr>
              <w:widowControl w:val="0"/>
              <w:spacing w:line="240" w:lineRule="auto"/>
              <w:contextualSpacing w:val="0"/>
            </w:pPr>
          </w:p>
        </w:tc>
        <w:tc>
          <w:tcPr>
            <w:tcW w:w="1340" w:type="dxa"/>
            <w:tcMar>
              <w:top w:w="100" w:type="dxa"/>
              <w:left w:w="100" w:type="dxa"/>
              <w:bottom w:w="100" w:type="dxa"/>
              <w:right w:w="100" w:type="dxa"/>
            </w:tcMar>
          </w:tcPr>
          <w:p w:rsidR="000B75F8" w:rsidRDefault="000B75F8">
            <w:pPr>
              <w:widowControl w:val="0"/>
              <w:spacing w:line="240" w:lineRule="auto"/>
              <w:contextualSpacing w:val="0"/>
            </w:pPr>
          </w:p>
        </w:tc>
        <w:tc>
          <w:tcPr>
            <w:tcW w:w="1220" w:type="dxa"/>
            <w:tcMar>
              <w:top w:w="100" w:type="dxa"/>
              <w:left w:w="100" w:type="dxa"/>
              <w:bottom w:w="100" w:type="dxa"/>
              <w:right w:w="100" w:type="dxa"/>
            </w:tcMar>
          </w:tcPr>
          <w:p w:rsidR="000B75F8" w:rsidRDefault="000B75F8">
            <w:pPr>
              <w:widowControl w:val="0"/>
              <w:spacing w:line="240" w:lineRule="auto"/>
              <w:contextualSpacing w:val="0"/>
            </w:pPr>
          </w:p>
        </w:tc>
        <w:tc>
          <w:tcPr>
            <w:tcW w:w="1920" w:type="dxa"/>
            <w:tcMar>
              <w:top w:w="100" w:type="dxa"/>
              <w:left w:w="100" w:type="dxa"/>
              <w:bottom w:w="100" w:type="dxa"/>
              <w:right w:w="100" w:type="dxa"/>
            </w:tcMar>
          </w:tcPr>
          <w:p w:rsidR="000B75F8" w:rsidRDefault="000B75F8">
            <w:pPr>
              <w:widowControl w:val="0"/>
              <w:spacing w:line="240" w:lineRule="auto"/>
              <w:contextualSpacing w:val="0"/>
            </w:pPr>
          </w:p>
        </w:tc>
      </w:tr>
      <w:tr w:rsidR="000B75F8">
        <w:tc>
          <w:tcPr>
            <w:tcW w:w="2260" w:type="dxa"/>
            <w:tcMar>
              <w:top w:w="100" w:type="dxa"/>
              <w:left w:w="100" w:type="dxa"/>
              <w:bottom w:w="100" w:type="dxa"/>
              <w:right w:w="100" w:type="dxa"/>
            </w:tcMar>
          </w:tcPr>
          <w:p w:rsidR="000B75F8" w:rsidRDefault="00B11027">
            <w:pPr>
              <w:contextualSpacing w:val="0"/>
            </w:pPr>
            <w:r>
              <w:rPr>
                <w:rFonts w:ascii="Open Sans" w:eastAsia="Open Sans" w:hAnsi="Open Sans" w:cs="Open Sans"/>
              </w:rPr>
              <w:t>National decision makers</w:t>
            </w:r>
          </w:p>
        </w:tc>
        <w:tc>
          <w:tcPr>
            <w:tcW w:w="2260" w:type="dxa"/>
            <w:tcMar>
              <w:top w:w="100" w:type="dxa"/>
              <w:left w:w="100" w:type="dxa"/>
              <w:bottom w:w="100" w:type="dxa"/>
              <w:right w:w="100" w:type="dxa"/>
            </w:tcMar>
          </w:tcPr>
          <w:p w:rsidR="000B75F8" w:rsidRDefault="000B75F8">
            <w:pPr>
              <w:widowControl w:val="0"/>
              <w:spacing w:line="240" w:lineRule="auto"/>
              <w:contextualSpacing w:val="0"/>
            </w:pPr>
          </w:p>
        </w:tc>
        <w:tc>
          <w:tcPr>
            <w:tcW w:w="1340" w:type="dxa"/>
            <w:tcMar>
              <w:top w:w="100" w:type="dxa"/>
              <w:left w:w="100" w:type="dxa"/>
              <w:bottom w:w="100" w:type="dxa"/>
              <w:right w:w="100" w:type="dxa"/>
            </w:tcMar>
          </w:tcPr>
          <w:p w:rsidR="000B75F8" w:rsidRDefault="000B75F8">
            <w:pPr>
              <w:widowControl w:val="0"/>
              <w:spacing w:line="240" w:lineRule="auto"/>
              <w:contextualSpacing w:val="0"/>
            </w:pPr>
          </w:p>
        </w:tc>
        <w:tc>
          <w:tcPr>
            <w:tcW w:w="1220" w:type="dxa"/>
            <w:tcMar>
              <w:top w:w="100" w:type="dxa"/>
              <w:left w:w="100" w:type="dxa"/>
              <w:bottom w:w="100" w:type="dxa"/>
              <w:right w:w="100" w:type="dxa"/>
            </w:tcMar>
          </w:tcPr>
          <w:p w:rsidR="000B75F8" w:rsidRDefault="000B75F8">
            <w:pPr>
              <w:widowControl w:val="0"/>
              <w:spacing w:line="240" w:lineRule="auto"/>
              <w:contextualSpacing w:val="0"/>
            </w:pPr>
          </w:p>
        </w:tc>
        <w:tc>
          <w:tcPr>
            <w:tcW w:w="1920" w:type="dxa"/>
            <w:tcMar>
              <w:top w:w="100" w:type="dxa"/>
              <w:left w:w="100" w:type="dxa"/>
              <w:bottom w:w="100" w:type="dxa"/>
              <w:right w:w="100" w:type="dxa"/>
            </w:tcMar>
          </w:tcPr>
          <w:p w:rsidR="000B75F8" w:rsidRDefault="000B75F8">
            <w:pPr>
              <w:widowControl w:val="0"/>
              <w:spacing w:line="240" w:lineRule="auto"/>
              <w:contextualSpacing w:val="0"/>
            </w:pPr>
          </w:p>
        </w:tc>
      </w:tr>
      <w:tr w:rsidR="000B75F8">
        <w:tc>
          <w:tcPr>
            <w:tcW w:w="2260" w:type="dxa"/>
            <w:tcMar>
              <w:top w:w="100" w:type="dxa"/>
              <w:left w:w="100" w:type="dxa"/>
              <w:bottom w:w="100" w:type="dxa"/>
              <w:right w:w="100" w:type="dxa"/>
            </w:tcMar>
          </w:tcPr>
          <w:p w:rsidR="000B75F8" w:rsidRDefault="00B11027">
            <w:pPr>
              <w:contextualSpacing w:val="0"/>
            </w:pPr>
            <w:r>
              <w:rPr>
                <w:rFonts w:ascii="Open Sans" w:eastAsia="Open Sans" w:hAnsi="Open Sans" w:cs="Open Sans"/>
              </w:rPr>
              <w:lastRenderedPageBreak/>
              <w:t>International decision makers</w:t>
            </w:r>
          </w:p>
        </w:tc>
        <w:tc>
          <w:tcPr>
            <w:tcW w:w="2260" w:type="dxa"/>
            <w:tcMar>
              <w:top w:w="100" w:type="dxa"/>
              <w:left w:w="100" w:type="dxa"/>
              <w:bottom w:w="100" w:type="dxa"/>
              <w:right w:w="100" w:type="dxa"/>
            </w:tcMar>
          </w:tcPr>
          <w:p w:rsidR="000B75F8" w:rsidRDefault="000B75F8">
            <w:pPr>
              <w:widowControl w:val="0"/>
              <w:spacing w:line="240" w:lineRule="auto"/>
              <w:contextualSpacing w:val="0"/>
            </w:pPr>
          </w:p>
        </w:tc>
        <w:tc>
          <w:tcPr>
            <w:tcW w:w="1340" w:type="dxa"/>
            <w:tcMar>
              <w:top w:w="100" w:type="dxa"/>
              <w:left w:w="100" w:type="dxa"/>
              <w:bottom w:w="100" w:type="dxa"/>
              <w:right w:w="100" w:type="dxa"/>
            </w:tcMar>
          </w:tcPr>
          <w:p w:rsidR="000B75F8" w:rsidRDefault="000B75F8">
            <w:pPr>
              <w:widowControl w:val="0"/>
              <w:spacing w:line="240" w:lineRule="auto"/>
              <w:contextualSpacing w:val="0"/>
            </w:pPr>
          </w:p>
        </w:tc>
        <w:tc>
          <w:tcPr>
            <w:tcW w:w="1220" w:type="dxa"/>
            <w:tcMar>
              <w:top w:w="100" w:type="dxa"/>
              <w:left w:w="100" w:type="dxa"/>
              <w:bottom w:w="100" w:type="dxa"/>
              <w:right w:w="100" w:type="dxa"/>
            </w:tcMar>
          </w:tcPr>
          <w:p w:rsidR="000B75F8" w:rsidRDefault="000B75F8">
            <w:pPr>
              <w:widowControl w:val="0"/>
              <w:spacing w:line="240" w:lineRule="auto"/>
              <w:contextualSpacing w:val="0"/>
            </w:pPr>
          </w:p>
        </w:tc>
        <w:tc>
          <w:tcPr>
            <w:tcW w:w="1920" w:type="dxa"/>
            <w:tcMar>
              <w:top w:w="100" w:type="dxa"/>
              <w:left w:w="100" w:type="dxa"/>
              <w:bottom w:w="100" w:type="dxa"/>
              <w:right w:w="100" w:type="dxa"/>
            </w:tcMar>
          </w:tcPr>
          <w:p w:rsidR="000B75F8" w:rsidRDefault="000B75F8">
            <w:pPr>
              <w:widowControl w:val="0"/>
              <w:spacing w:line="240" w:lineRule="auto"/>
              <w:contextualSpacing w:val="0"/>
            </w:pPr>
          </w:p>
        </w:tc>
      </w:tr>
      <w:tr w:rsidR="000B75F8">
        <w:tc>
          <w:tcPr>
            <w:tcW w:w="2260" w:type="dxa"/>
            <w:tcMar>
              <w:top w:w="100" w:type="dxa"/>
              <w:left w:w="100" w:type="dxa"/>
              <w:bottom w:w="100" w:type="dxa"/>
              <w:right w:w="100" w:type="dxa"/>
            </w:tcMar>
          </w:tcPr>
          <w:p w:rsidR="000B75F8" w:rsidRDefault="00B11027">
            <w:pPr>
              <w:contextualSpacing w:val="0"/>
            </w:pPr>
            <w:r>
              <w:rPr>
                <w:rFonts w:ascii="Open Sans" w:eastAsia="Open Sans" w:hAnsi="Open Sans" w:cs="Open Sans"/>
              </w:rPr>
              <w:t>Other: Please specify:</w:t>
            </w:r>
          </w:p>
        </w:tc>
        <w:tc>
          <w:tcPr>
            <w:tcW w:w="2260" w:type="dxa"/>
            <w:tcMar>
              <w:top w:w="100" w:type="dxa"/>
              <w:left w:w="100" w:type="dxa"/>
              <w:bottom w:w="100" w:type="dxa"/>
              <w:right w:w="100" w:type="dxa"/>
            </w:tcMar>
          </w:tcPr>
          <w:p w:rsidR="000B75F8" w:rsidRDefault="000B75F8">
            <w:pPr>
              <w:widowControl w:val="0"/>
              <w:spacing w:line="240" w:lineRule="auto"/>
              <w:contextualSpacing w:val="0"/>
            </w:pPr>
          </w:p>
        </w:tc>
        <w:tc>
          <w:tcPr>
            <w:tcW w:w="1340" w:type="dxa"/>
            <w:tcMar>
              <w:top w:w="100" w:type="dxa"/>
              <w:left w:w="100" w:type="dxa"/>
              <w:bottom w:w="100" w:type="dxa"/>
              <w:right w:w="100" w:type="dxa"/>
            </w:tcMar>
          </w:tcPr>
          <w:p w:rsidR="000B75F8" w:rsidRDefault="000B75F8">
            <w:pPr>
              <w:widowControl w:val="0"/>
              <w:spacing w:line="240" w:lineRule="auto"/>
              <w:contextualSpacing w:val="0"/>
            </w:pPr>
          </w:p>
        </w:tc>
        <w:tc>
          <w:tcPr>
            <w:tcW w:w="1220" w:type="dxa"/>
            <w:tcMar>
              <w:top w:w="100" w:type="dxa"/>
              <w:left w:w="100" w:type="dxa"/>
              <w:bottom w:w="100" w:type="dxa"/>
              <w:right w:w="100" w:type="dxa"/>
            </w:tcMar>
          </w:tcPr>
          <w:p w:rsidR="000B75F8" w:rsidRDefault="000B75F8">
            <w:pPr>
              <w:widowControl w:val="0"/>
              <w:spacing w:line="240" w:lineRule="auto"/>
              <w:contextualSpacing w:val="0"/>
            </w:pPr>
          </w:p>
        </w:tc>
        <w:tc>
          <w:tcPr>
            <w:tcW w:w="1920" w:type="dxa"/>
            <w:tcMar>
              <w:top w:w="100" w:type="dxa"/>
              <w:left w:w="100" w:type="dxa"/>
              <w:bottom w:w="100" w:type="dxa"/>
              <w:right w:w="100" w:type="dxa"/>
            </w:tcMar>
          </w:tcPr>
          <w:p w:rsidR="000B75F8" w:rsidRDefault="000B75F8">
            <w:pPr>
              <w:widowControl w:val="0"/>
              <w:spacing w:line="240" w:lineRule="auto"/>
              <w:contextualSpacing w:val="0"/>
            </w:pPr>
          </w:p>
        </w:tc>
      </w:tr>
    </w:tbl>
    <w:p w:rsidR="000B75F8" w:rsidRDefault="000B75F8"/>
    <w:p w:rsidR="000B75F8" w:rsidRDefault="000B75F8"/>
    <w:p w:rsidR="000B75F8" w:rsidRDefault="000B75F8">
      <w:pPr>
        <w:spacing w:line="240" w:lineRule="auto"/>
      </w:pPr>
    </w:p>
    <w:p w:rsidR="000B75F8" w:rsidRDefault="000B75F8">
      <w:pPr>
        <w:spacing w:line="240" w:lineRule="auto"/>
      </w:pPr>
    </w:p>
    <w:p w:rsidR="000B75F8" w:rsidRDefault="000B75F8">
      <w:pPr>
        <w:spacing w:line="240" w:lineRule="auto"/>
      </w:pPr>
    </w:p>
    <w:p w:rsidR="000B75F8" w:rsidRDefault="00B11027">
      <w:pPr>
        <w:spacing w:line="240" w:lineRule="auto"/>
      </w:pPr>
      <w:r>
        <w:rPr>
          <w:rFonts w:ascii="Open Sans" w:eastAsia="Open Sans" w:hAnsi="Open Sans" w:cs="Open Sans"/>
          <w:b/>
        </w:rPr>
        <w:t>8. What type of partners do you work with (if any)? Partners could include other youth groups, local or national authorities, international NGOs, UN agencies etc.</w:t>
      </w:r>
    </w:p>
    <w:p w:rsidR="000B75F8" w:rsidRDefault="000B75F8">
      <w:pPr>
        <w:spacing w:line="240" w:lineRule="auto"/>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tc>
      </w:tr>
    </w:tbl>
    <w:p w:rsidR="000B75F8" w:rsidRDefault="000B75F8">
      <w:pPr>
        <w:spacing w:line="240" w:lineRule="auto"/>
      </w:pPr>
    </w:p>
    <w:p w:rsidR="000B75F8" w:rsidRDefault="000B75F8">
      <w:pPr>
        <w:spacing w:line="240" w:lineRule="auto"/>
      </w:pPr>
    </w:p>
    <w:p w:rsidR="000B75F8" w:rsidRDefault="00B11027">
      <w:pPr>
        <w:numPr>
          <w:ilvl w:val="0"/>
          <w:numId w:val="3"/>
        </w:numPr>
        <w:spacing w:line="240" w:lineRule="auto"/>
        <w:rPr>
          <w:rFonts w:ascii="Open Sans" w:eastAsia="Open Sans" w:hAnsi="Open Sans" w:cs="Open Sans"/>
          <w:b/>
        </w:rPr>
      </w:pPr>
      <w:r>
        <w:rPr>
          <w:rFonts w:ascii="Open Sans" w:eastAsia="Open Sans" w:hAnsi="Open Sans" w:cs="Open Sans"/>
          <w:b/>
        </w:rPr>
        <w:t>How do these partnerships affect the work you do?</w:t>
      </w:r>
    </w:p>
    <w:p w:rsidR="000B75F8" w:rsidRDefault="000B75F8">
      <w:pPr>
        <w:spacing w:line="240" w:lineRule="auto"/>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tc>
      </w:tr>
    </w:tbl>
    <w:p w:rsidR="000B75F8" w:rsidRDefault="000B75F8">
      <w:pPr>
        <w:spacing w:line="240" w:lineRule="auto"/>
      </w:pPr>
    </w:p>
    <w:p w:rsidR="000B75F8" w:rsidRDefault="00B11027">
      <w:r>
        <w:rPr>
          <w:rFonts w:ascii="Open Sans" w:eastAsia="Open Sans" w:hAnsi="Open Sans" w:cs="Open Sans"/>
          <w:b/>
        </w:rPr>
        <w:t>9. What are your organization's main strengths? Generally, what would you say your organization is particularly good at?</w:t>
      </w:r>
    </w:p>
    <w:p w:rsidR="000B75F8" w:rsidRDefault="000B75F8"/>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tc>
      </w:tr>
    </w:tbl>
    <w:p w:rsidR="000B75F8" w:rsidRDefault="000B75F8"/>
    <w:p w:rsidR="000B75F8" w:rsidRDefault="00B11027">
      <w:pPr>
        <w:pStyle w:val="Heading3"/>
        <w:spacing w:line="240" w:lineRule="auto"/>
        <w:contextualSpacing w:val="0"/>
      </w:pPr>
      <w:bookmarkStart w:id="14" w:name="_24o937mqmpb7" w:colFirst="0" w:colLast="0"/>
      <w:bookmarkEnd w:id="14"/>
      <w:r>
        <w:rPr>
          <w:color w:val="3D1463"/>
          <w:sz w:val="32"/>
          <w:szCs w:val="32"/>
        </w:rPr>
        <w:t>III. Results and impact</w:t>
      </w:r>
    </w:p>
    <w:p w:rsidR="000B75F8" w:rsidRDefault="000B75F8">
      <w:pPr>
        <w:spacing w:line="240" w:lineRule="auto"/>
      </w:pPr>
    </w:p>
    <w:p w:rsidR="000B75F8" w:rsidRDefault="00B11027">
      <w:pPr>
        <w:spacing w:line="240" w:lineRule="auto"/>
      </w:pPr>
      <w:r>
        <w:rPr>
          <w:rFonts w:ascii="Open Sans" w:eastAsia="Open Sans" w:hAnsi="Open Sans" w:cs="Open Sans"/>
          <w:b/>
        </w:rPr>
        <w:t xml:space="preserve">1. What were your organisation’s biggest achievements in 2014, 2015 and 2016 so far? What are you most proud of? What factors contributed to this success? </w:t>
      </w:r>
    </w:p>
    <w:p w:rsidR="000B75F8" w:rsidRDefault="000B75F8">
      <w:pPr>
        <w:spacing w:line="240" w:lineRule="auto"/>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tc>
      </w:tr>
    </w:tbl>
    <w:p w:rsidR="000B75F8" w:rsidRDefault="00B11027">
      <w:pPr>
        <w:spacing w:line="240" w:lineRule="auto"/>
      </w:pPr>
      <w:r>
        <w:rPr>
          <w:rFonts w:ascii="Open Sans" w:eastAsia="Open Sans" w:hAnsi="Open Sans" w:cs="Open Sans"/>
        </w:rPr>
        <w:lastRenderedPageBreak/>
        <w:br/>
      </w:r>
    </w:p>
    <w:p w:rsidR="000B75F8" w:rsidRDefault="00B11027">
      <w:pPr>
        <w:spacing w:line="240" w:lineRule="auto"/>
      </w:pPr>
      <w:r>
        <w:rPr>
          <w:rFonts w:ascii="Open Sans" w:eastAsia="Open Sans" w:hAnsi="Open Sans" w:cs="Open Sans"/>
          <w:b/>
        </w:rPr>
        <w:t>2. Do you measure or evaluate the results or the impact of your work? If so, what do you think is the most important measurement to show the impact of your work?</w:t>
      </w:r>
    </w:p>
    <w:p w:rsidR="000B75F8" w:rsidRDefault="000B75F8">
      <w:pPr>
        <w:spacing w:line="240" w:lineRule="auto"/>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tc>
      </w:tr>
    </w:tbl>
    <w:p w:rsidR="000B75F8" w:rsidRDefault="000B75F8">
      <w:pPr>
        <w:spacing w:line="240" w:lineRule="auto"/>
      </w:pPr>
    </w:p>
    <w:p w:rsidR="000B75F8" w:rsidRDefault="000B75F8">
      <w:pPr>
        <w:spacing w:line="240" w:lineRule="auto"/>
      </w:pPr>
    </w:p>
    <w:p w:rsidR="000B75F8" w:rsidRDefault="00B11027">
      <w:pPr>
        <w:spacing w:line="240" w:lineRule="auto"/>
      </w:pPr>
      <w:r>
        <w:rPr>
          <w:rFonts w:ascii="Open Sans" w:eastAsia="Open Sans" w:hAnsi="Open Sans" w:cs="Open Sans"/>
          <w:b/>
        </w:rPr>
        <w:t>3.Do you publish reports or videos or other digital formats  highlighting your work, for example annual reports? If so, please upload the latest report here or provide a link.</w:t>
      </w:r>
    </w:p>
    <w:p w:rsidR="000B75F8" w:rsidRDefault="000B75F8">
      <w:pPr>
        <w:spacing w:line="240" w:lineRule="auto"/>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tc>
      </w:tr>
    </w:tbl>
    <w:p w:rsidR="000B75F8" w:rsidRDefault="00B11027">
      <w:pPr>
        <w:spacing w:line="240" w:lineRule="auto"/>
      </w:pPr>
      <w:r>
        <w:rPr>
          <w:rFonts w:ascii="Open Sans" w:eastAsia="Open Sans" w:hAnsi="Open Sans" w:cs="Open Sans"/>
        </w:rPr>
        <w:br/>
      </w:r>
    </w:p>
    <w:p w:rsidR="000B75F8" w:rsidRDefault="00B11027">
      <w:pPr>
        <w:pStyle w:val="Heading3"/>
        <w:spacing w:line="240" w:lineRule="auto"/>
        <w:contextualSpacing w:val="0"/>
      </w:pPr>
      <w:bookmarkStart w:id="15" w:name="_nwfegvg1znzc" w:colFirst="0" w:colLast="0"/>
      <w:bookmarkEnd w:id="15"/>
      <w:r>
        <w:rPr>
          <w:color w:val="3D1463"/>
          <w:sz w:val="32"/>
          <w:szCs w:val="32"/>
        </w:rPr>
        <w:t>IV. Challenges and issues</w:t>
      </w:r>
    </w:p>
    <w:p w:rsidR="000B75F8" w:rsidRDefault="000B75F8">
      <w:pPr>
        <w:spacing w:line="240" w:lineRule="auto"/>
      </w:pPr>
    </w:p>
    <w:p w:rsidR="000B75F8" w:rsidRDefault="00B11027">
      <w:pPr>
        <w:spacing w:line="240" w:lineRule="auto"/>
      </w:pPr>
      <w:r>
        <w:rPr>
          <w:rFonts w:ascii="Open Sans" w:eastAsia="Open Sans" w:hAnsi="Open Sans" w:cs="Open Sans"/>
          <w:b/>
        </w:rPr>
        <w:t>1. What are the key challenges facing young people working on peace and security issues in your community?</w:t>
      </w:r>
      <w:r>
        <w:rPr>
          <w:rFonts w:ascii="Open Sans" w:eastAsia="Open Sans" w:hAnsi="Open Sans" w:cs="Open Sans"/>
        </w:rPr>
        <w:t xml:space="preserve"> </w:t>
      </w:r>
    </w:p>
    <w:p w:rsidR="000B75F8" w:rsidRDefault="000B75F8">
      <w:pPr>
        <w:spacing w:line="240" w:lineRule="auto"/>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B11027">
            <w:pPr>
              <w:jc w:val="both"/>
            </w:pPr>
            <w:r>
              <w:rPr>
                <w:rFonts w:ascii="Open Sans" w:eastAsia="Open Sans" w:hAnsi="Open Sans" w:cs="Open Sans"/>
              </w:rPr>
              <w:t>The key challenges facing young people working on peace and security issues in my community are…</w:t>
            </w:r>
          </w:p>
          <w:p w:rsidR="000B75F8" w:rsidRDefault="000B75F8">
            <w:pPr>
              <w:widowControl w:val="0"/>
              <w:spacing w:line="240" w:lineRule="auto"/>
            </w:pPr>
          </w:p>
          <w:p w:rsidR="000B75F8" w:rsidRDefault="000B75F8">
            <w:pPr>
              <w:widowControl w:val="0"/>
              <w:spacing w:line="240" w:lineRule="auto"/>
            </w:pPr>
          </w:p>
        </w:tc>
      </w:tr>
    </w:tbl>
    <w:p w:rsidR="000B75F8" w:rsidRDefault="00B11027">
      <w:pPr>
        <w:jc w:val="both"/>
      </w:pPr>
      <w:r>
        <w:rPr>
          <w:rFonts w:ascii="Open Sans" w:eastAsia="Open Sans" w:hAnsi="Open Sans" w:cs="Open Sans"/>
        </w:rPr>
        <w:t xml:space="preserve"> </w:t>
      </w:r>
    </w:p>
    <w:p w:rsidR="000B75F8" w:rsidRDefault="00B11027">
      <w:pPr>
        <w:spacing w:line="240" w:lineRule="auto"/>
      </w:pPr>
      <w:r>
        <w:rPr>
          <w:rFonts w:ascii="Open Sans" w:eastAsia="Open Sans" w:hAnsi="Open Sans" w:cs="Open Sans"/>
          <w:b/>
        </w:rPr>
        <w:t>2. Which of the following five goals from the UN Security Council resolution 2250 would help overcome the biggest challenges for young people in your community? Please select the two that you feel addresses the most important challenge.</w:t>
      </w:r>
    </w:p>
    <w:p w:rsidR="000B75F8" w:rsidRDefault="000B75F8">
      <w:pPr>
        <w:spacing w:line="240" w:lineRule="auto"/>
      </w:pPr>
    </w:p>
    <w:p w:rsidR="000B75F8" w:rsidRDefault="00B11027">
      <w:pPr>
        <w:spacing w:line="240" w:lineRule="auto"/>
        <w:ind w:left="1440"/>
      </w:pPr>
      <w:r>
        <w:rPr>
          <w:rFonts w:ascii="Arial Unicode MS" w:eastAsia="Arial Unicode MS" w:hAnsi="Arial Unicode MS" w:cs="Arial Unicode MS"/>
        </w:rPr>
        <w:t xml:space="preserve">⏭ </w:t>
      </w:r>
      <w:r>
        <w:rPr>
          <w:rFonts w:ascii="Open Sans" w:eastAsia="Open Sans" w:hAnsi="Open Sans" w:cs="Open Sans"/>
          <w:b/>
        </w:rPr>
        <w:t>Participation:</w:t>
      </w:r>
      <w:r>
        <w:rPr>
          <w:rFonts w:ascii="Open Sans" w:eastAsia="Open Sans" w:hAnsi="Open Sans" w:cs="Open Sans"/>
        </w:rPr>
        <w:t xml:space="preserve"> Involvement of young people for example in conflict prevention/resolution/transformation, in violence prevention and in the promotion of social cohesion. Representation of youth in decision-making at all levels.</w:t>
      </w:r>
    </w:p>
    <w:p w:rsidR="000B75F8" w:rsidRDefault="00B11027">
      <w:pPr>
        <w:ind w:left="1440"/>
        <w:jc w:val="both"/>
      </w:pPr>
      <w:r>
        <w:rPr>
          <w:rFonts w:ascii="Arial Unicode MS" w:eastAsia="Arial Unicode MS" w:hAnsi="Arial Unicode MS" w:cs="Arial Unicode MS"/>
        </w:rPr>
        <w:t xml:space="preserve">⏭ </w:t>
      </w:r>
      <w:r>
        <w:rPr>
          <w:rFonts w:ascii="Open Sans" w:eastAsia="Open Sans" w:hAnsi="Open Sans" w:cs="Open Sans"/>
          <w:b/>
        </w:rPr>
        <w:t>Protection:</w:t>
      </w:r>
      <w:r>
        <w:rPr>
          <w:rFonts w:ascii="Open Sans" w:eastAsia="Open Sans" w:hAnsi="Open Sans" w:cs="Open Sans"/>
        </w:rPr>
        <w:t xml:space="preserve"> Protecting civilians, including young people, during armed conflict and in post-conflict times, and in particular protecting young women and young men from all forms of sexual and gender-based violence.</w:t>
      </w:r>
    </w:p>
    <w:p w:rsidR="000B75F8" w:rsidRDefault="00B11027">
      <w:pPr>
        <w:ind w:left="1440"/>
        <w:jc w:val="both"/>
      </w:pPr>
      <w:r>
        <w:rPr>
          <w:rFonts w:ascii="Arial Unicode MS" w:eastAsia="Arial Unicode MS" w:hAnsi="Arial Unicode MS" w:cs="Arial Unicode MS"/>
        </w:rPr>
        <w:lastRenderedPageBreak/>
        <w:t xml:space="preserve">⏭ </w:t>
      </w:r>
      <w:r>
        <w:rPr>
          <w:rFonts w:ascii="Open Sans" w:eastAsia="Open Sans" w:hAnsi="Open Sans" w:cs="Open Sans"/>
          <w:b/>
        </w:rPr>
        <w:t xml:space="preserve">Prevention: </w:t>
      </w:r>
      <w:r>
        <w:rPr>
          <w:rFonts w:ascii="Open Sans" w:eastAsia="Open Sans" w:hAnsi="Open Sans" w:cs="Open Sans"/>
        </w:rPr>
        <w:t>Ensuring socio-economic development and quality education for young women and young men, and promoting a culture of peace, tolerance, intercultural and interreligious dialogue.</w:t>
      </w:r>
    </w:p>
    <w:p w:rsidR="000B75F8" w:rsidRDefault="00B11027">
      <w:pPr>
        <w:ind w:left="1440"/>
        <w:jc w:val="both"/>
      </w:pPr>
      <w:r>
        <w:rPr>
          <w:rFonts w:ascii="Arial Unicode MS" w:eastAsia="Arial Unicode MS" w:hAnsi="Arial Unicode MS" w:cs="Arial Unicode MS"/>
        </w:rPr>
        <w:t xml:space="preserve">⏭ </w:t>
      </w:r>
      <w:r>
        <w:rPr>
          <w:rFonts w:ascii="Open Sans" w:eastAsia="Open Sans" w:hAnsi="Open Sans" w:cs="Open Sans"/>
          <w:b/>
        </w:rPr>
        <w:t>Partnership:</w:t>
      </w:r>
      <w:r>
        <w:rPr>
          <w:rFonts w:ascii="Open Sans" w:eastAsia="Open Sans" w:hAnsi="Open Sans" w:cs="Open Sans"/>
        </w:rPr>
        <w:t xml:space="preserve">  Working with UN entities, international organizations, national and local authorities and civil society including to increase support for young people’s participation in peacebuilding and in countering violence extremism.</w:t>
      </w:r>
    </w:p>
    <w:p w:rsidR="000B75F8" w:rsidRDefault="00B11027">
      <w:pPr>
        <w:ind w:left="1440"/>
        <w:jc w:val="both"/>
      </w:pPr>
      <w:r>
        <w:rPr>
          <w:rFonts w:ascii="Arial Unicode MS" w:eastAsia="Arial Unicode MS" w:hAnsi="Arial Unicode MS" w:cs="Arial Unicode MS"/>
        </w:rPr>
        <w:t xml:space="preserve">⏭ </w:t>
      </w:r>
      <w:r>
        <w:rPr>
          <w:rFonts w:ascii="Open Sans" w:eastAsia="Open Sans" w:hAnsi="Open Sans" w:cs="Open Sans"/>
          <w:b/>
        </w:rPr>
        <w:t>Disengagement and Reintegration:</w:t>
      </w:r>
      <w:r>
        <w:rPr>
          <w:rFonts w:ascii="Open Sans" w:eastAsia="Open Sans" w:hAnsi="Open Sans" w:cs="Open Sans"/>
        </w:rPr>
        <w:t xml:space="preserve"> Supporting the meaningful reintegration of young women and men directly involved in armed conflict.</w:t>
      </w:r>
    </w:p>
    <w:p w:rsidR="000B75F8" w:rsidRDefault="000B75F8">
      <w:pPr>
        <w:spacing w:line="240" w:lineRule="auto"/>
      </w:pPr>
    </w:p>
    <w:p w:rsidR="000B75F8" w:rsidRDefault="00B11027">
      <w:pPr>
        <w:spacing w:line="240" w:lineRule="auto"/>
      </w:pPr>
      <w:r>
        <w:rPr>
          <w:rFonts w:ascii="Open Sans" w:eastAsia="Open Sans" w:hAnsi="Open Sans" w:cs="Open Sans"/>
          <w:b/>
        </w:rPr>
        <w:t>3. In the context where you work, do you find gender inequality to be a challenge to peace?</w:t>
      </w:r>
    </w:p>
    <w:p w:rsidR="000B75F8" w:rsidRDefault="000B75F8">
      <w:pPr>
        <w:spacing w:line="240" w:lineRule="auto"/>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tc>
      </w:tr>
    </w:tbl>
    <w:p w:rsidR="000B75F8" w:rsidRDefault="000B75F8">
      <w:pPr>
        <w:spacing w:line="240" w:lineRule="auto"/>
      </w:pPr>
    </w:p>
    <w:p w:rsidR="000B75F8" w:rsidRDefault="000B75F8">
      <w:pPr>
        <w:spacing w:line="240" w:lineRule="auto"/>
      </w:pPr>
    </w:p>
    <w:p w:rsidR="000B75F8" w:rsidRDefault="00B11027">
      <w:pPr>
        <w:spacing w:line="240" w:lineRule="auto"/>
      </w:pPr>
      <w:r>
        <w:rPr>
          <w:rFonts w:ascii="Open Sans" w:eastAsia="Open Sans" w:hAnsi="Open Sans" w:cs="Open Sans"/>
          <w:b/>
        </w:rPr>
        <w:t xml:space="preserve">4. What are your organization's main needs? </w:t>
      </w:r>
    </w:p>
    <w:p w:rsidR="000B75F8" w:rsidRDefault="000B75F8">
      <w:pPr>
        <w:spacing w:line="240" w:lineRule="auto"/>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B11027">
            <w:pPr>
              <w:jc w:val="both"/>
            </w:pPr>
            <w:r>
              <w:rPr>
                <w:rFonts w:ascii="Open Sans" w:eastAsia="Open Sans" w:hAnsi="Open Sans" w:cs="Open Sans"/>
              </w:rPr>
              <w:t>My organization's main needs are…</w:t>
            </w:r>
          </w:p>
          <w:p w:rsidR="000B75F8" w:rsidRDefault="000B75F8">
            <w:pPr>
              <w:widowControl w:val="0"/>
              <w:spacing w:line="240" w:lineRule="auto"/>
            </w:pPr>
          </w:p>
          <w:p w:rsidR="000B75F8" w:rsidRDefault="000B75F8">
            <w:pPr>
              <w:widowControl w:val="0"/>
              <w:spacing w:line="240" w:lineRule="auto"/>
            </w:pPr>
          </w:p>
        </w:tc>
      </w:tr>
    </w:tbl>
    <w:p w:rsidR="000B75F8" w:rsidRDefault="000B75F8">
      <w:pPr>
        <w:spacing w:line="240" w:lineRule="auto"/>
      </w:pPr>
    </w:p>
    <w:p w:rsidR="000B75F8" w:rsidRDefault="000B75F8">
      <w:pPr>
        <w:spacing w:line="240" w:lineRule="auto"/>
      </w:pPr>
    </w:p>
    <w:p w:rsidR="000B75F8" w:rsidRDefault="00B11027">
      <w:pPr>
        <w:spacing w:line="240" w:lineRule="auto"/>
      </w:pPr>
      <w:r>
        <w:rPr>
          <w:rFonts w:ascii="Open Sans" w:eastAsia="Open Sans" w:hAnsi="Open Sans" w:cs="Open Sans"/>
          <w:b/>
        </w:rPr>
        <w:t>5. How do you propose you overcome the above challenges and meet the needs you mentioned?</w:t>
      </w:r>
    </w:p>
    <w:p w:rsidR="000B75F8" w:rsidRDefault="000B75F8">
      <w:pPr>
        <w:spacing w:line="240" w:lineRule="auto"/>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tc>
      </w:tr>
    </w:tbl>
    <w:p w:rsidR="000B75F8" w:rsidRDefault="000B75F8">
      <w:pPr>
        <w:spacing w:line="240" w:lineRule="auto"/>
      </w:pPr>
    </w:p>
    <w:p w:rsidR="000B75F8" w:rsidRDefault="000B75F8">
      <w:pPr>
        <w:spacing w:line="240" w:lineRule="auto"/>
      </w:pPr>
    </w:p>
    <w:p w:rsidR="000B75F8" w:rsidRDefault="00B11027">
      <w:pPr>
        <w:spacing w:line="240" w:lineRule="auto"/>
      </w:pPr>
      <w:r>
        <w:rPr>
          <w:rFonts w:ascii="Open Sans" w:eastAsia="Open Sans" w:hAnsi="Open Sans" w:cs="Open Sans"/>
          <w:b/>
        </w:rPr>
        <w:t xml:space="preserve">6. Who can help overcome the above challenges and meet the needs you mentioned? </w:t>
      </w:r>
    </w:p>
    <w:p w:rsidR="000B75F8" w:rsidRDefault="000B75F8"/>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tc>
      </w:tr>
    </w:tbl>
    <w:p w:rsidR="000B75F8" w:rsidRDefault="000B75F8"/>
    <w:p w:rsidR="000B75F8" w:rsidRDefault="000B75F8">
      <w:pPr>
        <w:pStyle w:val="Heading3"/>
        <w:spacing w:line="240" w:lineRule="auto"/>
        <w:contextualSpacing w:val="0"/>
      </w:pPr>
      <w:bookmarkStart w:id="16" w:name="_dkxsgme408qd" w:colFirst="0" w:colLast="0"/>
      <w:bookmarkEnd w:id="16"/>
    </w:p>
    <w:p w:rsidR="000B75F8" w:rsidRDefault="000B75F8">
      <w:pPr>
        <w:pStyle w:val="Heading3"/>
        <w:spacing w:line="240" w:lineRule="auto"/>
        <w:contextualSpacing w:val="0"/>
      </w:pPr>
      <w:bookmarkStart w:id="17" w:name="_vir45hwelqzo" w:colFirst="0" w:colLast="0"/>
      <w:bookmarkEnd w:id="17"/>
    </w:p>
    <w:p w:rsidR="000B75F8" w:rsidRDefault="00B11027">
      <w:pPr>
        <w:pStyle w:val="Heading3"/>
        <w:spacing w:line="240" w:lineRule="auto"/>
        <w:contextualSpacing w:val="0"/>
      </w:pPr>
      <w:bookmarkStart w:id="18" w:name="_j44gxlu02sf5" w:colFirst="0" w:colLast="0"/>
      <w:bookmarkEnd w:id="18"/>
      <w:r>
        <w:rPr>
          <w:color w:val="3D1463"/>
          <w:sz w:val="32"/>
          <w:szCs w:val="32"/>
        </w:rPr>
        <w:lastRenderedPageBreak/>
        <w:t>V. Recommendations</w:t>
      </w:r>
    </w:p>
    <w:p w:rsidR="000B75F8" w:rsidRDefault="000B75F8">
      <w:pPr>
        <w:spacing w:line="240" w:lineRule="auto"/>
      </w:pPr>
    </w:p>
    <w:p w:rsidR="000B75F8" w:rsidRDefault="00B11027">
      <w:pPr>
        <w:spacing w:line="240" w:lineRule="auto"/>
        <w:ind w:left="690" w:hanging="570"/>
      </w:pPr>
      <w:r>
        <w:rPr>
          <w:rFonts w:ascii="Open Sans" w:eastAsia="Open Sans" w:hAnsi="Open Sans" w:cs="Open Sans"/>
          <w:b/>
        </w:rPr>
        <w:t>1. What successes related to the UN Security Council resolution 2250 would you most like to see by the year 2020? You may list more, but please indicate which are your top 3 priorities:</w:t>
      </w:r>
      <w:r>
        <w:rPr>
          <w:rFonts w:ascii="Open Sans" w:eastAsia="Open Sans" w:hAnsi="Open Sans" w:cs="Open Sans"/>
        </w:rPr>
        <w:br/>
      </w:r>
      <w:r>
        <w:rPr>
          <w:rFonts w:ascii="Open Sans" w:eastAsia="Open Sans" w:hAnsi="Open Sans" w:cs="Open Sans"/>
        </w:rPr>
        <w:br/>
      </w:r>
      <w:r>
        <w:rPr>
          <w:rFonts w:ascii="Arial Unicode MS" w:eastAsia="Arial Unicode MS" w:hAnsi="Arial Unicode MS" w:cs="Arial Unicode MS"/>
        </w:rPr>
        <w:t>⏯ Funding provided by international agencies to support youth in addressing issues   of peace and security has increased</w:t>
      </w:r>
    </w:p>
    <w:p w:rsidR="000B75F8" w:rsidRDefault="00B11027">
      <w:pPr>
        <w:ind w:left="720"/>
      </w:pPr>
      <w:r>
        <w:rPr>
          <w:rFonts w:ascii="Arial Unicode MS" w:eastAsia="Arial Unicode MS" w:hAnsi="Arial Unicode MS" w:cs="Arial Unicode MS"/>
        </w:rPr>
        <w:t xml:space="preserve">⏯ Young people are included at the negotiation table in all  internationally-supported peace negotiations </w:t>
      </w:r>
    </w:p>
    <w:p w:rsidR="000B75F8" w:rsidRDefault="00B11027">
      <w:pPr>
        <w:ind w:left="720"/>
      </w:pPr>
      <w:r>
        <w:rPr>
          <w:rFonts w:ascii="Arial Unicode MS" w:eastAsia="Arial Unicode MS" w:hAnsi="Arial Unicode MS" w:cs="Arial Unicode MS"/>
        </w:rPr>
        <w:t xml:space="preserve">⏯ Young people are better represented in decision-making processes at local and national levels </w:t>
      </w:r>
    </w:p>
    <w:p w:rsidR="000B75F8" w:rsidRDefault="00B11027">
      <w:pPr>
        <w:ind w:left="720"/>
      </w:pPr>
      <w:r>
        <w:rPr>
          <w:rFonts w:ascii="Arial Unicode MS" w:eastAsia="Arial Unicode MS" w:hAnsi="Arial Unicode MS" w:cs="Arial Unicode MS"/>
        </w:rPr>
        <w:t xml:space="preserve">⏯ Peace education or education for a culture of peace have been integrated into national curriculums around the world </w:t>
      </w:r>
    </w:p>
    <w:p w:rsidR="000B75F8" w:rsidRDefault="00B11027">
      <w:pPr>
        <w:ind w:left="720"/>
      </w:pPr>
      <w:r>
        <w:rPr>
          <w:rFonts w:ascii="Arial Unicode MS" w:eastAsia="Arial Unicode MS" w:hAnsi="Arial Unicode MS" w:cs="Arial Unicode MS"/>
        </w:rPr>
        <w:t xml:space="preserve">⏯ The number of young people directly affected by violence has been halved </w:t>
      </w:r>
    </w:p>
    <w:p w:rsidR="000B75F8" w:rsidRDefault="00B11027">
      <w:pPr>
        <w:ind w:left="720"/>
      </w:pPr>
      <w:r>
        <w:rPr>
          <w:rFonts w:ascii="Arial Unicode MS" w:eastAsia="Arial Unicode MS" w:hAnsi="Arial Unicode MS" w:cs="Arial Unicode MS"/>
        </w:rPr>
        <w:t xml:space="preserve">⏯ A new framework for supporting young people to disengage from violent groups has been adopted at the international level </w:t>
      </w:r>
    </w:p>
    <w:p w:rsidR="000B75F8" w:rsidRDefault="00B11027">
      <w:pPr>
        <w:ind w:left="720"/>
      </w:pPr>
      <w:r>
        <w:rPr>
          <w:rFonts w:ascii="Arial Unicode MS" w:eastAsia="Arial Unicode MS" w:hAnsi="Arial Unicode MS" w:cs="Arial Unicode MS"/>
        </w:rPr>
        <w:t xml:space="preserve">⏯ The international community has adapted a new approach to gender-based violence towards youth in violent conflict </w:t>
      </w:r>
    </w:p>
    <w:p w:rsidR="000B75F8" w:rsidRDefault="00B11027">
      <w:pPr>
        <w:ind w:left="720"/>
      </w:pPr>
      <w:r>
        <w:rPr>
          <w:rFonts w:ascii="Arial Unicode MS" w:eastAsia="Arial Unicode MS" w:hAnsi="Arial Unicode MS" w:cs="Arial Unicode MS"/>
        </w:rPr>
        <w:t xml:space="preserve">⏯ Levels of youth unemployment globally have dropped significantly, with new and appropriate job opportunities created for young people </w:t>
      </w:r>
    </w:p>
    <w:p w:rsidR="000B75F8" w:rsidRDefault="00B11027">
      <w:pPr>
        <w:ind w:left="720"/>
      </w:pPr>
      <w:r>
        <w:rPr>
          <w:rFonts w:ascii="Arial Unicode MS" w:eastAsia="Arial Unicode MS" w:hAnsi="Arial Unicode MS" w:cs="Arial Unicode MS"/>
        </w:rPr>
        <w:t xml:space="preserve">⏯ National governments, in partnership with youth groups, have set up structured methods to enable young people to participate in developing violence prevention strategies at both local and national levels </w:t>
      </w:r>
    </w:p>
    <w:p w:rsidR="000B75F8" w:rsidRDefault="00B11027">
      <w:pPr>
        <w:ind w:left="720"/>
      </w:pPr>
      <w:r>
        <w:rPr>
          <w:rFonts w:ascii="Arial Unicode MS" w:eastAsia="Arial Unicode MS" w:hAnsi="Arial Unicode MS" w:cs="Arial Unicode MS"/>
        </w:rPr>
        <w:t xml:space="preserve">⏯ Local, national and international organisations provide youth-specific programs for demobilisation, disarmament and reintegration of former combatants. </w:t>
      </w:r>
    </w:p>
    <w:p w:rsidR="000B75F8" w:rsidRDefault="00B11027">
      <w:pPr>
        <w:ind w:left="720"/>
        <w:jc w:val="both"/>
      </w:pPr>
      <w:r>
        <w:rPr>
          <w:rFonts w:ascii="Arial Unicode MS" w:eastAsia="Arial Unicode MS" w:hAnsi="Arial Unicode MS" w:cs="Arial Unicode MS"/>
        </w:rPr>
        <w:t>⏯ Other:</w:t>
      </w:r>
    </w:p>
    <w:p w:rsidR="000B75F8" w:rsidRDefault="000B75F8">
      <w:pPr>
        <w:spacing w:line="240" w:lineRule="auto"/>
        <w:ind w:left="1440"/>
      </w:pPr>
    </w:p>
    <w:p w:rsidR="000B75F8" w:rsidRDefault="000B75F8">
      <w:pPr>
        <w:spacing w:line="240" w:lineRule="auto"/>
      </w:pPr>
    </w:p>
    <w:p w:rsidR="000B75F8" w:rsidRDefault="000B75F8">
      <w:pPr>
        <w:spacing w:line="240" w:lineRule="auto"/>
      </w:pPr>
    </w:p>
    <w:p w:rsidR="000B75F8" w:rsidRDefault="00B11027">
      <w:pPr>
        <w:spacing w:line="240" w:lineRule="auto"/>
      </w:pPr>
      <w:r>
        <w:rPr>
          <w:rFonts w:ascii="Open Sans" w:eastAsia="Open Sans" w:hAnsi="Open Sans" w:cs="Open Sans"/>
          <w:b/>
        </w:rPr>
        <w:t>2. What message, if any, do you want to send to the United Nations, the Security Council, and other policy makers about youth participation in building peace and preventing violence, and the implementation of UN Security Council resolution 2250?</w:t>
      </w:r>
    </w:p>
    <w:p w:rsidR="000B75F8" w:rsidRDefault="000B75F8">
      <w:pPr>
        <w:spacing w:line="240" w:lineRule="auto"/>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5F8">
        <w:tc>
          <w:tcPr>
            <w:tcW w:w="9360" w:type="dxa"/>
            <w:tcMar>
              <w:top w:w="100" w:type="dxa"/>
              <w:left w:w="100" w:type="dxa"/>
              <w:bottom w:w="100" w:type="dxa"/>
              <w:right w:w="100" w:type="dxa"/>
            </w:tcMar>
          </w:tcPr>
          <w:p w:rsidR="000B75F8" w:rsidRDefault="000B75F8">
            <w:pPr>
              <w:widowControl w:val="0"/>
              <w:spacing w:line="240" w:lineRule="auto"/>
            </w:pPr>
          </w:p>
          <w:p w:rsidR="000B75F8" w:rsidRDefault="000B75F8">
            <w:pPr>
              <w:widowControl w:val="0"/>
              <w:spacing w:line="240" w:lineRule="auto"/>
            </w:pPr>
          </w:p>
          <w:p w:rsidR="000B75F8" w:rsidRDefault="000B75F8">
            <w:pPr>
              <w:widowControl w:val="0"/>
              <w:spacing w:line="240" w:lineRule="auto"/>
            </w:pPr>
          </w:p>
        </w:tc>
      </w:tr>
    </w:tbl>
    <w:p w:rsidR="000B75F8" w:rsidRDefault="000B75F8">
      <w:pPr>
        <w:spacing w:line="240" w:lineRule="auto"/>
      </w:pPr>
    </w:p>
    <w:p w:rsidR="000B75F8" w:rsidRDefault="000B75F8">
      <w:pPr>
        <w:spacing w:line="240" w:lineRule="auto"/>
      </w:pPr>
    </w:p>
    <w:p w:rsidR="000B75F8" w:rsidRDefault="00B11027">
      <w:pPr>
        <w:spacing w:line="240" w:lineRule="auto"/>
      </w:pPr>
      <w:r>
        <w:rPr>
          <w:rFonts w:ascii="Open Sans" w:eastAsia="Open Sans" w:hAnsi="Open Sans" w:cs="Open Sans"/>
          <w:b/>
        </w:rPr>
        <w:t xml:space="preserve">3.Is your organisation interested in being contacted by UNOY Peacebuilders, Search for Common Ground and/or the UN-Civil Society Working Group on Youth and Peacebuilding about the developments and opportunities within the Youth, Peace and Security </w:t>
      </w:r>
      <w:r>
        <w:rPr>
          <w:rFonts w:ascii="Open Sans" w:eastAsia="Open Sans" w:hAnsi="Open Sans" w:cs="Open Sans"/>
          <w:b/>
        </w:rPr>
        <w:lastRenderedPageBreak/>
        <w:t xml:space="preserve">community? </w:t>
      </w:r>
      <w:r>
        <w:rPr>
          <w:rFonts w:ascii="Open Sans" w:eastAsia="Open Sans" w:hAnsi="Open Sans" w:cs="Open Sans"/>
        </w:rPr>
        <w:br/>
      </w:r>
      <w:r>
        <w:rPr>
          <w:rFonts w:ascii="Open Sans" w:eastAsia="Open Sans" w:hAnsi="Open Sans" w:cs="Open Sans"/>
        </w:rPr>
        <w:br/>
        <w:t xml:space="preserve">YES </w:t>
      </w:r>
      <w:r>
        <w:rPr>
          <w:rFonts w:ascii="Arial Unicode MS" w:eastAsia="Arial Unicode MS" w:hAnsi="Arial Unicode MS" w:cs="Arial Unicode MS"/>
        </w:rPr>
        <w:t xml:space="preserve">⏯ </w:t>
      </w:r>
      <w:r>
        <w:rPr>
          <w:rFonts w:ascii="Open Sans" w:eastAsia="Open Sans" w:hAnsi="Open Sans" w:cs="Open Sans"/>
        </w:rPr>
        <w:t xml:space="preserve">NO </w:t>
      </w:r>
      <w:r>
        <w:rPr>
          <w:rFonts w:ascii="Arial Unicode MS" w:eastAsia="Arial Unicode MS" w:hAnsi="Arial Unicode MS" w:cs="Arial Unicode MS"/>
        </w:rPr>
        <w:t xml:space="preserve">⏯ </w:t>
      </w:r>
    </w:p>
    <w:p w:rsidR="000B75F8" w:rsidRDefault="000B75F8"/>
    <w:sectPr w:rsidR="000B75F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F4" w:rsidRDefault="00E110F4">
      <w:pPr>
        <w:spacing w:line="240" w:lineRule="auto"/>
      </w:pPr>
      <w:r>
        <w:separator/>
      </w:r>
    </w:p>
  </w:endnote>
  <w:endnote w:type="continuationSeparator" w:id="0">
    <w:p w:rsidR="00E110F4" w:rsidRDefault="00E11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Raleway">
    <w:altName w:val="Trebuchet MS"/>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F8" w:rsidRDefault="00B11027">
    <w:pPr>
      <w:jc w:val="right"/>
    </w:pPr>
    <w:r>
      <w:fldChar w:fldCharType="begin"/>
    </w:r>
    <w:r>
      <w:instrText>PAGE</w:instrText>
    </w:r>
    <w:r>
      <w:fldChar w:fldCharType="separate"/>
    </w:r>
    <w:r w:rsidR="000E29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F4" w:rsidRDefault="00E110F4">
      <w:pPr>
        <w:spacing w:line="240" w:lineRule="auto"/>
      </w:pPr>
      <w:r>
        <w:separator/>
      </w:r>
    </w:p>
  </w:footnote>
  <w:footnote w:type="continuationSeparator" w:id="0">
    <w:p w:rsidR="00E110F4" w:rsidRDefault="00E110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F8" w:rsidRDefault="00B11027">
    <w:r>
      <w:rPr>
        <w:noProof/>
      </w:rPr>
      <w:drawing>
        <wp:inline distT="114300" distB="114300" distL="114300" distR="114300">
          <wp:extent cx="1761263" cy="809001"/>
          <wp:effectExtent l="0" t="0" r="0" b="0"/>
          <wp:docPr id="2" name="image03.jpg" descr="unoy_logo_RGB - For web.jpg"/>
          <wp:cNvGraphicFramePr/>
          <a:graphic xmlns:a="http://schemas.openxmlformats.org/drawingml/2006/main">
            <a:graphicData uri="http://schemas.openxmlformats.org/drawingml/2006/picture">
              <pic:pic xmlns:pic="http://schemas.openxmlformats.org/drawingml/2006/picture">
                <pic:nvPicPr>
                  <pic:cNvPr id="0" name="image03.jpg" descr="unoy_logo_RGB - For web.jpg"/>
                  <pic:cNvPicPr preferRelativeResize="0"/>
                </pic:nvPicPr>
                <pic:blipFill>
                  <a:blip r:embed="rId1"/>
                  <a:srcRect/>
                  <a:stretch>
                    <a:fillRect/>
                  </a:stretch>
                </pic:blipFill>
                <pic:spPr>
                  <a:xfrm>
                    <a:off x="0" y="0"/>
                    <a:ext cx="1761263" cy="809001"/>
                  </a:xfrm>
                  <a:prstGeom prst="rect">
                    <a:avLst/>
                  </a:prstGeom>
                  <a:ln/>
                </pic:spPr>
              </pic:pic>
            </a:graphicData>
          </a:graphic>
        </wp:inline>
      </w:drawing>
    </w:r>
    <w:r>
      <w:rPr>
        <w:noProof/>
      </w:rPr>
      <w:drawing>
        <wp:anchor distT="0" distB="0" distL="0" distR="0" simplePos="0" relativeHeight="251658240" behindDoc="0" locked="0" layoutInCell="0" hidden="0" allowOverlap="1">
          <wp:simplePos x="0" y="0"/>
          <wp:positionH relativeFrom="margin">
            <wp:posOffset>3362325</wp:posOffset>
          </wp:positionH>
          <wp:positionV relativeFrom="paragraph">
            <wp:posOffset>295275</wp:posOffset>
          </wp:positionV>
          <wp:extent cx="2772638" cy="487260"/>
          <wp:effectExtent l="0" t="0" r="0" b="0"/>
          <wp:wrapSquare wrapText="bothSides" distT="0" distB="0" distL="0" distR="0"/>
          <wp:docPr id="1" name="image01.png" descr="SFCG_newlogo (1).png"/>
          <wp:cNvGraphicFramePr/>
          <a:graphic xmlns:a="http://schemas.openxmlformats.org/drawingml/2006/main">
            <a:graphicData uri="http://schemas.openxmlformats.org/drawingml/2006/picture">
              <pic:pic xmlns:pic="http://schemas.openxmlformats.org/drawingml/2006/picture">
                <pic:nvPicPr>
                  <pic:cNvPr id="0" name="image01.png" descr="SFCG_newlogo (1).png"/>
                  <pic:cNvPicPr preferRelativeResize="0"/>
                </pic:nvPicPr>
                <pic:blipFill>
                  <a:blip r:embed="rId2"/>
                  <a:srcRect/>
                  <a:stretch>
                    <a:fillRect/>
                  </a:stretch>
                </pic:blipFill>
                <pic:spPr>
                  <a:xfrm>
                    <a:off x="0" y="0"/>
                    <a:ext cx="2772638" cy="487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904"/>
    <w:multiLevelType w:val="multilevel"/>
    <w:tmpl w:val="2BE42BF4"/>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433E752A"/>
    <w:multiLevelType w:val="multilevel"/>
    <w:tmpl w:val="2FFEAA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13F13FD"/>
    <w:multiLevelType w:val="multilevel"/>
    <w:tmpl w:val="F0EAC65A"/>
    <w:lvl w:ilvl="0">
      <w:start w:val="1"/>
      <w:numFmt w:val="decimal"/>
      <w:lvlText w:val="%1."/>
      <w:lvlJc w:val="left"/>
      <w:pPr>
        <w:ind w:left="720" w:firstLine="360"/>
      </w:pPr>
      <w:rPr>
        <w:rFonts w:ascii="Open Sans" w:eastAsia="Open Sans" w:hAnsi="Open Sans" w:cs="Open Sans"/>
        <w:sz w:val="20"/>
        <w:szCs w:val="2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F8"/>
    <w:rsid w:val="000B75F8"/>
    <w:rsid w:val="000E2921"/>
    <w:rsid w:val="008341E7"/>
    <w:rsid w:val="00B11027"/>
    <w:rsid w:val="00C103C7"/>
    <w:rsid w:val="00E110F4"/>
    <w:rsid w:val="00E8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1016"/>
  <w15:docId w15:val="{3E7C867F-2963-422A-A291-6F66F2F5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contextualSpacing/>
      <w:jc w:val="center"/>
      <w:outlineLvl w:val="0"/>
    </w:pPr>
    <w:rPr>
      <w:rFonts w:ascii="Raleway" w:eastAsia="Raleway" w:hAnsi="Raleway" w:cs="Raleway"/>
      <w:b/>
      <w:color w:val="3D1463"/>
      <w:sz w:val="58"/>
      <w:szCs w:val="58"/>
    </w:rPr>
  </w:style>
  <w:style w:type="paragraph" w:styleId="Heading2">
    <w:name w:val="heading 2"/>
    <w:basedOn w:val="Normal"/>
    <w:next w:val="Normal"/>
    <w:pPr>
      <w:contextualSpacing/>
      <w:outlineLvl w:val="1"/>
    </w:pPr>
    <w:rPr>
      <w:rFonts w:ascii="Raleway" w:eastAsia="Raleway" w:hAnsi="Raleway" w:cs="Raleway"/>
      <w:color w:val="404040"/>
      <w:sz w:val="46"/>
      <w:szCs w:val="46"/>
    </w:rPr>
  </w:style>
  <w:style w:type="paragraph" w:styleId="Heading3">
    <w:name w:val="heading 3"/>
    <w:basedOn w:val="Normal"/>
    <w:next w:val="Normal"/>
    <w:pPr>
      <w:contextualSpacing/>
      <w:outlineLvl w:val="2"/>
    </w:pPr>
    <w:rPr>
      <w:rFonts w:ascii="Raleway" w:eastAsia="Raleway" w:hAnsi="Raleway" w:cs="Raleway"/>
      <w:b/>
      <w:color w:val="404040"/>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rFonts w:ascii="Raleway" w:eastAsia="Raleway" w:hAnsi="Raleway" w:cs="Raleway"/>
      <w:b/>
      <w:color w:val="3D1463"/>
      <w:sz w:val="90"/>
      <w:szCs w:val="90"/>
    </w:rPr>
  </w:style>
  <w:style w:type="paragraph" w:styleId="Subtitle">
    <w:name w:val="Subtitle"/>
    <w:basedOn w:val="Normal"/>
    <w:next w:val="Normal"/>
    <w:pPr>
      <w:contextualSpacing/>
      <w:jc w:val="center"/>
    </w:pPr>
    <w:rPr>
      <w:rFonts w:ascii="Raleway" w:eastAsia="Raleway" w:hAnsi="Raleway" w:cs="Raleway"/>
      <w:color w:val="3D1463"/>
      <w:sz w:val="58"/>
      <w:szCs w:val="5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oy.org/2250-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UNOY - Imre</dc:creator>
  <cp:lastModifiedBy>Diana</cp:lastModifiedBy>
  <cp:revision>3</cp:revision>
  <dcterms:created xsi:type="dcterms:W3CDTF">2017-01-11T17:14:00Z</dcterms:created>
  <dcterms:modified xsi:type="dcterms:W3CDTF">2017-01-11T17:17:00Z</dcterms:modified>
</cp:coreProperties>
</file>